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B57E" w14:textId="77777777" w:rsidR="00327D53" w:rsidRPr="006951A9" w:rsidRDefault="00327D53" w:rsidP="00327D53">
      <w:pPr>
        <w:pStyle w:val="Heading6"/>
        <w:rPr>
          <w:rFonts w:ascii="Arial" w:hAnsi="Arial" w:cs="Arial"/>
          <w:sz w:val="22"/>
          <w:szCs w:val="22"/>
        </w:rPr>
      </w:pPr>
      <w:bookmarkStart w:id="0" w:name="_Hlk80367357"/>
      <w:r w:rsidRPr="006951A9">
        <w:rPr>
          <w:rFonts w:ascii="Arial" w:hAnsi="Arial" w:cs="Arial"/>
          <w:sz w:val="22"/>
          <w:szCs w:val="22"/>
        </w:rPr>
        <w:t>CenturyLink Response to Document in Review</w:t>
      </w:r>
    </w:p>
    <w:p w14:paraId="75BF8168" w14:textId="77777777" w:rsidR="00327D53" w:rsidRPr="006951A9" w:rsidRDefault="00327D53" w:rsidP="00327D53">
      <w:pPr>
        <w:pStyle w:val="Header"/>
        <w:tabs>
          <w:tab w:val="clear" w:pos="4320"/>
          <w:tab w:val="clear" w:pos="8640"/>
        </w:tabs>
        <w:rPr>
          <w:rFonts w:ascii="Arial" w:hAnsi="Arial" w:cs="Arial"/>
          <w:b/>
          <w:sz w:val="22"/>
          <w:szCs w:val="22"/>
        </w:rPr>
      </w:pPr>
    </w:p>
    <w:tbl>
      <w:tblPr>
        <w:tblW w:w="0" w:type="auto"/>
        <w:tblLook w:val="01E0" w:firstRow="1" w:lastRow="1" w:firstColumn="1" w:lastColumn="1" w:noHBand="0" w:noVBand="0"/>
      </w:tblPr>
      <w:tblGrid>
        <w:gridCol w:w="3168"/>
        <w:gridCol w:w="6480"/>
      </w:tblGrid>
      <w:tr w:rsidR="00327D53" w:rsidRPr="006951A9" w14:paraId="20C61F63" w14:textId="77777777" w:rsidTr="009D73A4">
        <w:tc>
          <w:tcPr>
            <w:tcW w:w="3168" w:type="dxa"/>
          </w:tcPr>
          <w:p w14:paraId="4ED45C6E"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Comment Response Date:</w:t>
            </w:r>
          </w:p>
        </w:tc>
        <w:tc>
          <w:tcPr>
            <w:tcW w:w="6480" w:type="dxa"/>
          </w:tcPr>
          <w:p w14:paraId="43EAC64C" w14:textId="294DAD8D" w:rsidR="00327D53" w:rsidRPr="00911340" w:rsidRDefault="0074090A" w:rsidP="009D73A4">
            <w:pPr>
              <w:pStyle w:val="Header"/>
              <w:tabs>
                <w:tab w:val="clear" w:pos="4320"/>
                <w:tab w:val="clear" w:pos="8640"/>
              </w:tabs>
              <w:rPr>
                <w:rFonts w:ascii="Arial" w:hAnsi="Arial" w:cs="Arial"/>
                <w:b/>
                <w:sz w:val="22"/>
                <w:szCs w:val="22"/>
              </w:rPr>
            </w:pPr>
            <w:r>
              <w:rPr>
                <w:rFonts w:ascii="Arial" w:hAnsi="Arial" w:cs="Arial"/>
                <w:b/>
                <w:sz w:val="22"/>
                <w:szCs w:val="22"/>
              </w:rPr>
              <w:t>October 21, 2021</w:t>
            </w:r>
          </w:p>
        </w:tc>
      </w:tr>
      <w:tr w:rsidR="00327D53" w:rsidRPr="006951A9" w14:paraId="6CC87C33" w14:textId="77777777" w:rsidTr="009D73A4">
        <w:tc>
          <w:tcPr>
            <w:tcW w:w="3168" w:type="dxa"/>
          </w:tcPr>
          <w:p w14:paraId="6BAEE145"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Document Subject:</w:t>
            </w:r>
          </w:p>
        </w:tc>
        <w:tc>
          <w:tcPr>
            <w:tcW w:w="6480" w:type="dxa"/>
          </w:tcPr>
          <w:p w14:paraId="2F04F8C5" w14:textId="0EB5002B" w:rsidR="00327D53" w:rsidRPr="00C81F81" w:rsidRDefault="0074090A" w:rsidP="009D73A4">
            <w:pPr>
              <w:pStyle w:val="Header"/>
              <w:tabs>
                <w:tab w:val="clear" w:pos="4320"/>
                <w:tab w:val="clear" w:pos="8640"/>
              </w:tabs>
              <w:rPr>
                <w:rFonts w:ascii="Arial" w:hAnsi="Arial" w:cs="Arial"/>
                <w:b/>
                <w:bCs/>
                <w:sz w:val="22"/>
                <w:szCs w:val="22"/>
              </w:rPr>
            </w:pPr>
            <w:r w:rsidRPr="715A87F0">
              <w:rPr>
                <w:rFonts w:ascii="Segoe UI" w:eastAsia="Segoe UI" w:hAnsi="Segoe UI" w:cs="Segoe UI"/>
                <w:b/>
                <w:bCs/>
                <w:color w:val="000000" w:themeColor="text1"/>
                <w:sz w:val="22"/>
                <w:szCs w:val="22"/>
              </w:rPr>
              <w:t>PCAT Change</w:t>
            </w:r>
            <w:r>
              <w:rPr>
                <w:rFonts w:ascii="Segoe UI" w:eastAsia="Segoe UI" w:hAnsi="Segoe UI" w:cs="Segoe UI"/>
                <w:b/>
                <w:bCs/>
                <w:color w:val="000000" w:themeColor="text1"/>
                <w:sz w:val="22"/>
                <w:szCs w:val="22"/>
              </w:rPr>
              <w:t>s Only</w:t>
            </w:r>
          </w:p>
        </w:tc>
      </w:tr>
      <w:tr w:rsidR="00327D53" w:rsidRPr="006951A9" w14:paraId="31329D5A" w14:textId="77777777" w:rsidTr="009D73A4">
        <w:tc>
          <w:tcPr>
            <w:tcW w:w="3168" w:type="dxa"/>
          </w:tcPr>
          <w:p w14:paraId="62519A2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Date:</w:t>
            </w:r>
          </w:p>
        </w:tc>
        <w:tc>
          <w:tcPr>
            <w:tcW w:w="6480" w:type="dxa"/>
          </w:tcPr>
          <w:p w14:paraId="6F948EAE" w14:textId="7DFF61F3" w:rsidR="00327D53" w:rsidRPr="00911340" w:rsidRDefault="0074090A" w:rsidP="009D73A4">
            <w:pPr>
              <w:pStyle w:val="Header"/>
              <w:tabs>
                <w:tab w:val="clear" w:pos="4320"/>
                <w:tab w:val="clear" w:pos="8640"/>
              </w:tabs>
              <w:rPr>
                <w:rFonts w:ascii="Arial" w:hAnsi="Arial" w:cs="Arial"/>
                <w:b/>
                <w:sz w:val="22"/>
                <w:szCs w:val="22"/>
              </w:rPr>
            </w:pPr>
            <w:r>
              <w:rPr>
                <w:rFonts w:ascii="Arial" w:hAnsi="Arial" w:cs="Arial"/>
                <w:b/>
                <w:sz w:val="22"/>
                <w:szCs w:val="22"/>
              </w:rPr>
              <w:t>October 13, 2021</w:t>
            </w:r>
          </w:p>
        </w:tc>
      </w:tr>
      <w:tr w:rsidR="00327D53" w:rsidRPr="006951A9" w14:paraId="4471BDF5" w14:textId="77777777" w:rsidTr="009D73A4">
        <w:tc>
          <w:tcPr>
            <w:tcW w:w="3168" w:type="dxa"/>
          </w:tcPr>
          <w:p w14:paraId="7DCB4E26"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Initial Notification Number:</w:t>
            </w:r>
          </w:p>
        </w:tc>
        <w:tc>
          <w:tcPr>
            <w:tcW w:w="6480" w:type="dxa"/>
          </w:tcPr>
          <w:p w14:paraId="7B81FA71" w14:textId="40190DB8" w:rsidR="00327D53" w:rsidRPr="0074090A" w:rsidRDefault="0074090A" w:rsidP="009D73A4">
            <w:pPr>
              <w:pStyle w:val="Header"/>
              <w:tabs>
                <w:tab w:val="clear" w:pos="4320"/>
                <w:tab w:val="clear" w:pos="8640"/>
              </w:tabs>
              <w:rPr>
                <w:rFonts w:ascii="Segoe UI" w:hAnsi="Segoe UI" w:cs="Segoe UI"/>
                <w:b/>
                <w:bCs/>
                <w:sz w:val="22"/>
                <w:szCs w:val="22"/>
              </w:rPr>
            </w:pPr>
            <w:r w:rsidRPr="0074090A">
              <w:rPr>
                <w:rStyle w:val="Strong"/>
                <w:rFonts w:ascii="Segoe UI" w:hAnsi="Segoe UI" w:cs="Segoe UI"/>
                <w:color w:val="000000"/>
                <w:sz w:val="22"/>
                <w:szCs w:val="22"/>
              </w:rPr>
              <w:t>GENL.CTLL.10.13.</w:t>
            </w:r>
            <w:proofErr w:type="gramStart"/>
            <w:r w:rsidRPr="0074090A">
              <w:rPr>
                <w:rStyle w:val="Strong"/>
                <w:rFonts w:ascii="Segoe UI" w:hAnsi="Segoe UI" w:cs="Segoe UI"/>
                <w:color w:val="000000"/>
                <w:sz w:val="22"/>
                <w:szCs w:val="22"/>
              </w:rPr>
              <w:t>21.F.18280.PCAT</w:t>
            </w:r>
            <w:proofErr w:type="gramEnd"/>
            <w:r w:rsidRPr="0074090A">
              <w:rPr>
                <w:rStyle w:val="Strong"/>
                <w:rFonts w:ascii="Segoe UI" w:hAnsi="Segoe UI" w:cs="Segoe UI"/>
                <w:color w:val="000000"/>
                <w:sz w:val="22"/>
                <w:szCs w:val="22"/>
              </w:rPr>
              <w:t>_Changes_Only</w:t>
            </w:r>
          </w:p>
        </w:tc>
      </w:tr>
      <w:tr w:rsidR="00327D53" w:rsidRPr="006951A9" w14:paraId="3D1C6AD7" w14:textId="77777777" w:rsidTr="009D73A4">
        <w:tc>
          <w:tcPr>
            <w:tcW w:w="3168" w:type="dxa"/>
          </w:tcPr>
          <w:p w14:paraId="5A91320D" w14:textId="77777777" w:rsidR="00327D53" w:rsidRPr="006951A9" w:rsidRDefault="00327D53" w:rsidP="009D73A4">
            <w:pPr>
              <w:pStyle w:val="Header"/>
              <w:tabs>
                <w:tab w:val="clear" w:pos="4320"/>
                <w:tab w:val="clear" w:pos="8640"/>
              </w:tabs>
              <w:rPr>
                <w:rFonts w:ascii="Arial" w:hAnsi="Arial" w:cs="Arial"/>
                <w:b/>
                <w:sz w:val="22"/>
                <w:szCs w:val="22"/>
              </w:rPr>
            </w:pPr>
            <w:r w:rsidRPr="006951A9">
              <w:rPr>
                <w:rFonts w:ascii="Arial" w:hAnsi="Arial" w:cs="Arial"/>
                <w:b/>
                <w:sz w:val="22"/>
                <w:szCs w:val="22"/>
              </w:rPr>
              <w:t>Category of Change:</w:t>
            </w:r>
          </w:p>
        </w:tc>
        <w:tc>
          <w:tcPr>
            <w:tcW w:w="6480" w:type="dxa"/>
          </w:tcPr>
          <w:p w14:paraId="0F39F298" w14:textId="2A93AC89" w:rsidR="00327D53" w:rsidRPr="00911340" w:rsidRDefault="0074090A" w:rsidP="009D73A4">
            <w:pPr>
              <w:pStyle w:val="Header"/>
              <w:tabs>
                <w:tab w:val="clear" w:pos="4320"/>
                <w:tab w:val="clear" w:pos="8640"/>
              </w:tabs>
              <w:rPr>
                <w:rFonts w:ascii="Arial" w:hAnsi="Arial" w:cs="Arial"/>
                <w:b/>
                <w:sz w:val="22"/>
                <w:szCs w:val="22"/>
              </w:rPr>
            </w:pPr>
            <w:r>
              <w:rPr>
                <w:rFonts w:ascii="Arial" w:hAnsi="Arial" w:cs="Arial"/>
                <w:b/>
                <w:sz w:val="22"/>
                <w:szCs w:val="22"/>
              </w:rPr>
              <w:t>Level 2</w:t>
            </w:r>
          </w:p>
        </w:tc>
      </w:tr>
    </w:tbl>
    <w:p w14:paraId="063B87BC" w14:textId="77777777" w:rsidR="00327D53" w:rsidRPr="006951A9" w:rsidRDefault="00327D53" w:rsidP="00327D53">
      <w:pPr>
        <w:pStyle w:val="Header"/>
        <w:tabs>
          <w:tab w:val="clear" w:pos="4320"/>
          <w:tab w:val="clear" w:pos="8640"/>
        </w:tabs>
        <w:rPr>
          <w:rFonts w:ascii="Arial" w:hAnsi="Arial" w:cs="Arial"/>
          <w:b/>
          <w:sz w:val="22"/>
          <w:szCs w:val="22"/>
        </w:rPr>
      </w:pPr>
    </w:p>
    <w:p w14:paraId="34D2F1AB" w14:textId="1445F496" w:rsidR="00327D53" w:rsidRPr="00971742" w:rsidRDefault="00327D53" w:rsidP="00327D53">
      <w:pPr>
        <w:pStyle w:val="Header"/>
        <w:tabs>
          <w:tab w:val="clear" w:pos="4320"/>
          <w:tab w:val="clear" w:pos="8640"/>
        </w:tabs>
        <w:rPr>
          <w:rFonts w:ascii="Arial" w:hAnsi="Arial" w:cs="Arial"/>
          <w:b/>
          <w:sz w:val="22"/>
          <w:szCs w:val="22"/>
        </w:rPr>
      </w:pPr>
      <w:r w:rsidRPr="006951A9">
        <w:rPr>
          <w:rFonts w:ascii="Arial" w:hAnsi="Arial" w:cs="Arial"/>
          <w:sz w:val="22"/>
          <w:szCs w:val="22"/>
        </w:rPr>
        <w:t xml:space="preserve">CenturyLink recently posted proposed updates </w:t>
      </w:r>
      <w:r>
        <w:rPr>
          <w:rFonts w:ascii="Arial" w:hAnsi="Arial" w:cs="Arial"/>
          <w:sz w:val="22"/>
          <w:szCs w:val="22"/>
        </w:rPr>
        <w:t>regarding</w:t>
      </w:r>
      <w:r w:rsidRPr="006951A9">
        <w:rPr>
          <w:rFonts w:ascii="Arial" w:hAnsi="Arial" w:cs="Arial"/>
          <w:sz w:val="22"/>
          <w:szCs w:val="22"/>
        </w:rPr>
        <w:t xml:space="preserve"> </w:t>
      </w:r>
      <w:r w:rsidR="0074090A" w:rsidRPr="715A87F0">
        <w:rPr>
          <w:rFonts w:ascii="Segoe UI" w:eastAsia="Segoe UI" w:hAnsi="Segoe UI" w:cs="Segoe UI"/>
          <w:b/>
          <w:bCs/>
          <w:color w:val="000000" w:themeColor="text1"/>
          <w:sz w:val="22"/>
          <w:szCs w:val="22"/>
        </w:rPr>
        <w:t>PCAT Change</w:t>
      </w:r>
      <w:r w:rsidR="0074090A">
        <w:rPr>
          <w:rFonts w:ascii="Segoe UI" w:eastAsia="Segoe UI" w:hAnsi="Segoe UI" w:cs="Segoe UI"/>
          <w:b/>
          <w:bCs/>
          <w:color w:val="000000" w:themeColor="text1"/>
          <w:sz w:val="22"/>
          <w:szCs w:val="22"/>
        </w:rPr>
        <w:t>s Only</w:t>
      </w:r>
      <w:r w:rsidR="0074090A">
        <w:rPr>
          <w:rFonts w:ascii="Arial" w:hAnsi="Arial" w:cs="Arial"/>
          <w:b/>
          <w:bCs/>
          <w:sz w:val="22"/>
          <w:szCs w:val="22"/>
        </w:rPr>
        <w:t>.</w:t>
      </w:r>
    </w:p>
    <w:p w14:paraId="1B8DF3B5" w14:textId="258F0A05" w:rsidR="00327D53" w:rsidRPr="006951A9" w:rsidRDefault="00327D53" w:rsidP="00327D53">
      <w:pPr>
        <w:rPr>
          <w:rFonts w:ascii="Arial" w:hAnsi="Arial" w:cs="Arial"/>
          <w:sz w:val="22"/>
          <w:szCs w:val="22"/>
        </w:rPr>
      </w:pPr>
      <w:r w:rsidRPr="006951A9">
        <w:rPr>
          <w:rFonts w:ascii="Arial" w:hAnsi="Arial" w:cs="Arial"/>
          <w:sz w:val="22"/>
          <w:szCs w:val="22"/>
        </w:rPr>
        <w:t>CLECs were invited to provide comments during a Document Review period from</w:t>
      </w:r>
      <w:r>
        <w:rPr>
          <w:rFonts w:ascii="Arial" w:hAnsi="Arial" w:cs="Arial"/>
          <w:sz w:val="22"/>
          <w:szCs w:val="22"/>
        </w:rPr>
        <w:t xml:space="preserve"> </w:t>
      </w:r>
      <w:r w:rsidR="0074090A" w:rsidRPr="0074090A">
        <w:rPr>
          <w:rFonts w:ascii="Arial" w:hAnsi="Arial" w:cs="Arial"/>
          <w:b/>
          <w:bCs/>
          <w:sz w:val="22"/>
          <w:szCs w:val="22"/>
        </w:rPr>
        <w:t xml:space="preserve">October 14, </w:t>
      </w:r>
      <w:proofErr w:type="gramStart"/>
      <w:r w:rsidR="0074090A" w:rsidRPr="0074090A">
        <w:rPr>
          <w:rFonts w:ascii="Arial" w:hAnsi="Arial" w:cs="Arial"/>
          <w:b/>
          <w:bCs/>
          <w:sz w:val="22"/>
          <w:szCs w:val="22"/>
        </w:rPr>
        <w:t>2021</w:t>
      </w:r>
      <w:proofErr w:type="gramEnd"/>
      <w:r w:rsidR="0074090A" w:rsidRPr="0074090A">
        <w:rPr>
          <w:rFonts w:ascii="Arial" w:hAnsi="Arial" w:cs="Arial"/>
          <w:b/>
          <w:bCs/>
          <w:sz w:val="22"/>
          <w:szCs w:val="22"/>
        </w:rPr>
        <w:t xml:space="preserve"> through October 21, 2021</w:t>
      </w:r>
      <w:r w:rsidR="0074090A">
        <w:rPr>
          <w:rFonts w:ascii="Arial" w:hAnsi="Arial" w:cs="Arial"/>
          <w:sz w:val="22"/>
          <w:szCs w:val="22"/>
        </w:rPr>
        <w:t>.</w:t>
      </w:r>
      <w:r w:rsidRPr="006951A9">
        <w:rPr>
          <w:rFonts w:ascii="Arial" w:hAnsi="Arial" w:cs="Arial"/>
          <w:sz w:val="22"/>
          <w:szCs w:val="22"/>
        </w:rPr>
        <w:t xml:space="preserve">  The information listed below is CenturyLink’s Response to CLEC comments provided during the review/comment cycle.</w:t>
      </w:r>
    </w:p>
    <w:p w14:paraId="2FCB1E47" w14:textId="77777777" w:rsidR="00327D53" w:rsidRPr="006951A9" w:rsidRDefault="00327D53" w:rsidP="00327D53">
      <w:pPr>
        <w:pStyle w:val="Header"/>
        <w:tabs>
          <w:tab w:val="clear" w:pos="4320"/>
          <w:tab w:val="clear" w:pos="8640"/>
        </w:tabs>
        <w:rPr>
          <w:rFonts w:ascii="Arial" w:hAnsi="Arial" w:cs="Arial"/>
          <w:sz w:val="22"/>
          <w:szCs w:val="22"/>
        </w:rPr>
      </w:pPr>
    </w:p>
    <w:p w14:paraId="1E555420" w14:textId="77777777" w:rsidR="00327D53" w:rsidRPr="006951A9" w:rsidRDefault="00327D53" w:rsidP="00327D53">
      <w:pPr>
        <w:tabs>
          <w:tab w:val="left" w:pos="2880"/>
        </w:tabs>
        <w:rPr>
          <w:rFonts w:ascii="Arial" w:hAnsi="Arial" w:cs="Arial"/>
          <w:sz w:val="22"/>
          <w:szCs w:val="22"/>
        </w:rPr>
      </w:pPr>
      <w:r w:rsidRPr="006951A9">
        <w:rPr>
          <w:rFonts w:ascii="Arial" w:hAnsi="Arial" w:cs="Arial"/>
          <w:b/>
          <w:sz w:val="22"/>
          <w:szCs w:val="22"/>
          <w:u w:val="single"/>
        </w:rPr>
        <w:t>Resources</w:t>
      </w:r>
      <w:r w:rsidRPr="006951A9">
        <w:rPr>
          <w:rFonts w:ascii="Arial" w:hAnsi="Arial" w:cs="Arial"/>
          <w:sz w:val="22"/>
          <w:szCs w:val="22"/>
        </w:rPr>
        <w:t>:</w:t>
      </w:r>
    </w:p>
    <w:p w14:paraId="065CC1B5" w14:textId="23B2E1A0" w:rsidR="00327D53" w:rsidRPr="006951A9" w:rsidRDefault="00327D53" w:rsidP="00327D53">
      <w:pPr>
        <w:tabs>
          <w:tab w:val="left" w:pos="2880"/>
        </w:tabs>
        <w:rPr>
          <w:rFonts w:ascii="Arial" w:hAnsi="Arial" w:cs="Arial"/>
          <w:sz w:val="22"/>
          <w:szCs w:val="22"/>
        </w:rPr>
      </w:pPr>
      <w:r w:rsidRPr="006951A9">
        <w:rPr>
          <w:rFonts w:ascii="Arial" w:hAnsi="Arial" w:cs="Arial"/>
          <w:sz w:val="22"/>
          <w:szCs w:val="22"/>
        </w:rPr>
        <w:t>Document Review Site</w:t>
      </w:r>
      <w:r w:rsidR="007979EC">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2F7FE3CB" w14:textId="77777777" w:rsidR="00327D53" w:rsidRPr="006951A9" w:rsidRDefault="00327D53" w:rsidP="00327D53">
      <w:pPr>
        <w:rPr>
          <w:rFonts w:ascii="Arial" w:hAnsi="Arial" w:cs="Arial"/>
          <w:sz w:val="22"/>
          <w:szCs w:val="22"/>
        </w:rPr>
      </w:pPr>
    </w:p>
    <w:p w14:paraId="5852AE93" w14:textId="77777777" w:rsidR="00327D53" w:rsidRPr="006951A9" w:rsidRDefault="00327D53" w:rsidP="00327D53">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CenturyLink’s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77001058" w14:textId="77777777" w:rsidR="00327D53" w:rsidRPr="006951A9" w:rsidRDefault="00327D53" w:rsidP="00327D53">
      <w:pPr>
        <w:rPr>
          <w:rFonts w:ascii="Arial" w:hAnsi="Arial" w:cs="Arial"/>
          <w:sz w:val="22"/>
          <w:szCs w:val="22"/>
        </w:rPr>
      </w:pPr>
    </w:p>
    <w:p w14:paraId="58800318" w14:textId="6AC6EE80" w:rsidR="00327D53" w:rsidRPr="006951A9" w:rsidRDefault="00327D53" w:rsidP="00327D53">
      <w:pPr>
        <w:rPr>
          <w:rFonts w:ascii="Arial" w:hAnsi="Arial" w:cs="Arial"/>
          <w:sz w:val="22"/>
          <w:szCs w:val="22"/>
        </w:rPr>
      </w:pPr>
      <w:r w:rsidRPr="006951A9">
        <w:rPr>
          <w:rFonts w:ascii="Arial" w:hAnsi="Arial" w:cs="Arial"/>
          <w:sz w:val="22"/>
          <w:szCs w:val="22"/>
        </w:rPr>
        <w:t xml:space="preserve">CenturyLink’s Response to Comments on: </w:t>
      </w:r>
      <w:r w:rsidR="0074090A" w:rsidRPr="0074090A">
        <w:rPr>
          <w:rFonts w:ascii="Arial" w:hAnsi="Arial" w:cs="Arial"/>
          <w:b/>
          <w:bCs/>
          <w:sz w:val="22"/>
          <w:szCs w:val="22"/>
        </w:rPr>
        <w:t>PCAT Changes Only</w:t>
      </w:r>
      <w:r w:rsidR="007979EC" w:rsidRPr="0074090A">
        <w:rPr>
          <w:rFonts w:ascii="Arial" w:hAnsi="Arial" w:cs="Arial"/>
          <w:b/>
          <w:bCs/>
          <w:sz w:val="22"/>
          <w:szCs w:val="22"/>
        </w:rPr>
        <w:t>:</w:t>
      </w:r>
    </w:p>
    <w:p w14:paraId="420384C3" w14:textId="77777777" w:rsidR="00327D53" w:rsidRPr="006951A9" w:rsidRDefault="00327D53" w:rsidP="00327D5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1314"/>
        <w:gridCol w:w="11340"/>
      </w:tblGrid>
      <w:tr w:rsidR="00327D53" w:rsidRPr="006951A9" w14:paraId="2ABA4DD4" w14:textId="77777777" w:rsidTr="00CC42CB">
        <w:tc>
          <w:tcPr>
            <w:tcW w:w="468" w:type="dxa"/>
            <w:shd w:val="clear" w:color="auto" w:fill="FFFFFF"/>
          </w:tcPr>
          <w:p w14:paraId="1C090CE7" w14:textId="77777777" w:rsidR="00327D53" w:rsidRPr="006951A9" w:rsidRDefault="00327D53" w:rsidP="009D73A4">
            <w:pPr>
              <w:rPr>
                <w:rFonts w:ascii="Arial" w:hAnsi="Arial" w:cs="Arial"/>
                <w:b/>
                <w:sz w:val="22"/>
                <w:szCs w:val="22"/>
              </w:rPr>
            </w:pPr>
            <w:r w:rsidRPr="006951A9">
              <w:rPr>
                <w:rFonts w:ascii="Arial" w:hAnsi="Arial" w:cs="Arial"/>
                <w:b/>
                <w:sz w:val="22"/>
                <w:szCs w:val="22"/>
              </w:rPr>
              <w:t>#</w:t>
            </w:r>
          </w:p>
        </w:tc>
        <w:tc>
          <w:tcPr>
            <w:tcW w:w="11314" w:type="dxa"/>
            <w:shd w:val="clear" w:color="auto" w:fill="FFFFFF"/>
          </w:tcPr>
          <w:p w14:paraId="2240A827" w14:textId="77777777" w:rsidR="00327D53" w:rsidRPr="006951A9" w:rsidRDefault="00327D53" w:rsidP="009D73A4">
            <w:pPr>
              <w:rPr>
                <w:rFonts w:ascii="Arial" w:hAnsi="Arial" w:cs="Arial"/>
                <w:b/>
                <w:sz w:val="22"/>
                <w:szCs w:val="22"/>
              </w:rPr>
            </w:pPr>
            <w:r w:rsidRPr="006951A9">
              <w:rPr>
                <w:rFonts w:ascii="Arial" w:hAnsi="Arial" w:cs="Arial"/>
                <w:b/>
                <w:sz w:val="22"/>
                <w:szCs w:val="22"/>
              </w:rPr>
              <w:t>CLEC Comment</w:t>
            </w:r>
          </w:p>
        </w:tc>
        <w:tc>
          <w:tcPr>
            <w:tcW w:w="11340" w:type="dxa"/>
            <w:shd w:val="clear" w:color="auto" w:fill="FFFFFF"/>
          </w:tcPr>
          <w:p w14:paraId="257F966B" w14:textId="77777777" w:rsidR="00327D53" w:rsidRPr="006951A9" w:rsidRDefault="00327D53" w:rsidP="009D73A4">
            <w:pPr>
              <w:rPr>
                <w:rFonts w:ascii="Arial" w:hAnsi="Arial" w:cs="Arial"/>
                <w:b/>
                <w:sz w:val="22"/>
                <w:szCs w:val="22"/>
              </w:rPr>
            </w:pPr>
            <w:r w:rsidRPr="006951A9">
              <w:rPr>
                <w:rFonts w:ascii="Arial" w:hAnsi="Arial" w:cs="Arial"/>
                <w:b/>
                <w:sz w:val="22"/>
                <w:szCs w:val="22"/>
              </w:rPr>
              <w:t>CenturyLink Response</w:t>
            </w:r>
          </w:p>
        </w:tc>
      </w:tr>
      <w:tr w:rsidR="00327D53" w:rsidRPr="001E2C93" w14:paraId="6FC1BEDF" w14:textId="77777777" w:rsidTr="00CC42CB">
        <w:tc>
          <w:tcPr>
            <w:tcW w:w="468" w:type="dxa"/>
          </w:tcPr>
          <w:p w14:paraId="1F0121F3" w14:textId="77777777" w:rsidR="00327D53" w:rsidRDefault="00327D53" w:rsidP="009D73A4">
            <w:pPr>
              <w:rPr>
                <w:rFonts w:ascii="Arial" w:hAnsi="Arial" w:cs="Arial"/>
              </w:rPr>
            </w:pPr>
            <w:r w:rsidRPr="001E2C93">
              <w:rPr>
                <w:rFonts w:ascii="Arial" w:hAnsi="Arial" w:cs="Arial"/>
              </w:rPr>
              <w:t>1</w:t>
            </w:r>
          </w:p>
          <w:p w14:paraId="1691619E" w14:textId="77777777" w:rsidR="00CC42CB" w:rsidRDefault="00CC42CB" w:rsidP="009D73A4">
            <w:pPr>
              <w:rPr>
                <w:rFonts w:ascii="Arial" w:hAnsi="Arial" w:cs="Arial"/>
              </w:rPr>
            </w:pPr>
          </w:p>
          <w:p w14:paraId="4D1361C2" w14:textId="77777777" w:rsidR="00CC42CB" w:rsidRDefault="00CC42CB" w:rsidP="009D73A4">
            <w:pPr>
              <w:rPr>
                <w:rFonts w:ascii="Arial" w:hAnsi="Arial" w:cs="Arial"/>
              </w:rPr>
            </w:pPr>
          </w:p>
          <w:p w14:paraId="6363C347" w14:textId="77777777" w:rsidR="00CC42CB" w:rsidRDefault="00CC42CB" w:rsidP="009D73A4">
            <w:pPr>
              <w:rPr>
                <w:rFonts w:ascii="Arial" w:hAnsi="Arial" w:cs="Arial"/>
              </w:rPr>
            </w:pPr>
          </w:p>
          <w:p w14:paraId="2012F3A9" w14:textId="77777777" w:rsidR="00CC42CB" w:rsidRDefault="00CC42CB" w:rsidP="009D73A4">
            <w:pPr>
              <w:rPr>
                <w:rFonts w:ascii="Arial" w:hAnsi="Arial" w:cs="Arial"/>
              </w:rPr>
            </w:pPr>
          </w:p>
          <w:p w14:paraId="166972D7" w14:textId="77777777" w:rsidR="00CC42CB" w:rsidRDefault="00CC42CB" w:rsidP="009D73A4">
            <w:pPr>
              <w:rPr>
                <w:rFonts w:ascii="Arial" w:hAnsi="Arial" w:cs="Arial"/>
              </w:rPr>
            </w:pPr>
          </w:p>
          <w:p w14:paraId="28E2DD6B" w14:textId="77777777" w:rsidR="00CC42CB" w:rsidRDefault="00CC42CB" w:rsidP="009D73A4">
            <w:pPr>
              <w:rPr>
                <w:rFonts w:ascii="Arial" w:hAnsi="Arial" w:cs="Arial"/>
              </w:rPr>
            </w:pPr>
          </w:p>
          <w:p w14:paraId="36419065" w14:textId="77777777" w:rsidR="00CC42CB" w:rsidRDefault="00CC42CB" w:rsidP="009D73A4">
            <w:pPr>
              <w:rPr>
                <w:rFonts w:ascii="Arial" w:hAnsi="Arial" w:cs="Arial"/>
              </w:rPr>
            </w:pPr>
          </w:p>
          <w:p w14:paraId="0DF93E03" w14:textId="77777777" w:rsidR="00CC42CB" w:rsidRDefault="00CC42CB" w:rsidP="009D73A4">
            <w:pPr>
              <w:rPr>
                <w:rFonts w:ascii="Arial" w:hAnsi="Arial" w:cs="Arial"/>
              </w:rPr>
            </w:pPr>
          </w:p>
          <w:p w14:paraId="1EEB5506" w14:textId="77777777" w:rsidR="00CC42CB" w:rsidRDefault="00CC42CB" w:rsidP="009D73A4">
            <w:pPr>
              <w:rPr>
                <w:rFonts w:ascii="Arial" w:hAnsi="Arial" w:cs="Arial"/>
              </w:rPr>
            </w:pPr>
          </w:p>
          <w:p w14:paraId="664A2E8F" w14:textId="77777777" w:rsidR="00CC42CB" w:rsidRDefault="00CC42CB" w:rsidP="009D73A4">
            <w:pPr>
              <w:rPr>
                <w:rFonts w:ascii="Arial" w:hAnsi="Arial" w:cs="Arial"/>
              </w:rPr>
            </w:pPr>
          </w:p>
          <w:p w14:paraId="76FA9669" w14:textId="77777777" w:rsidR="00CC42CB" w:rsidRDefault="00CC42CB" w:rsidP="009D73A4">
            <w:pPr>
              <w:rPr>
                <w:rFonts w:ascii="Arial" w:hAnsi="Arial" w:cs="Arial"/>
              </w:rPr>
            </w:pPr>
          </w:p>
          <w:p w14:paraId="0A7AE1EA" w14:textId="77777777" w:rsidR="00CC42CB" w:rsidRDefault="00CC42CB" w:rsidP="009D73A4">
            <w:pPr>
              <w:rPr>
                <w:rFonts w:ascii="Arial" w:hAnsi="Arial" w:cs="Arial"/>
              </w:rPr>
            </w:pPr>
          </w:p>
          <w:p w14:paraId="65A1D2C6" w14:textId="77777777" w:rsidR="00CC42CB" w:rsidRDefault="00CC42CB" w:rsidP="009D73A4">
            <w:pPr>
              <w:rPr>
                <w:rFonts w:ascii="Arial" w:hAnsi="Arial" w:cs="Arial"/>
              </w:rPr>
            </w:pPr>
          </w:p>
          <w:p w14:paraId="40B6AD96" w14:textId="77777777" w:rsidR="00CC42CB" w:rsidRDefault="00CC42CB" w:rsidP="009D73A4">
            <w:pPr>
              <w:rPr>
                <w:rFonts w:ascii="Arial" w:hAnsi="Arial" w:cs="Arial"/>
              </w:rPr>
            </w:pPr>
          </w:p>
          <w:p w14:paraId="734C218B" w14:textId="77777777" w:rsidR="00CC42CB" w:rsidRDefault="00CC42CB" w:rsidP="009D73A4">
            <w:pPr>
              <w:rPr>
                <w:rFonts w:ascii="Arial" w:hAnsi="Arial" w:cs="Arial"/>
              </w:rPr>
            </w:pPr>
          </w:p>
          <w:p w14:paraId="53A28D81" w14:textId="77777777" w:rsidR="00CC42CB" w:rsidRDefault="00CC42CB" w:rsidP="009D73A4">
            <w:pPr>
              <w:rPr>
                <w:rFonts w:ascii="Arial" w:hAnsi="Arial" w:cs="Arial"/>
              </w:rPr>
            </w:pPr>
          </w:p>
          <w:p w14:paraId="1CE1D081" w14:textId="77777777" w:rsidR="00CC42CB" w:rsidRDefault="00CC42CB" w:rsidP="009D73A4">
            <w:pPr>
              <w:rPr>
                <w:rFonts w:ascii="Arial" w:hAnsi="Arial" w:cs="Arial"/>
              </w:rPr>
            </w:pPr>
          </w:p>
          <w:p w14:paraId="4CE85AD6" w14:textId="77777777" w:rsidR="00CC42CB" w:rsidRDefault="00CC42CB" w:rsidP="009D73A4">
            <w:pPr>
              <w:rPr>
                <w:rFonts w:ascii="Arial" w:hAnsi="Arial" w:cs="Arial"/>
              </w:rPr>
            </w:pPr>
          </w:p>
          <w:p w14:paraId="366863A0" w14:textId="77777777" w:rsidR="00CC42CB" w:rsidRDefault="00CC42CB" w:rsidP="009D73A4">
            <w:pPr>
              <w:rPr>
                <w:rFonts w:ascii="Arial" w:hAnsi="Arial" w:cs="Arial"/>
              </w:rPr>
            </w:pPr>
          </w:p>
          <w:p w14:paraId="10D246DE" w14:textId="77777777" w:rsidR="00CC42CB" w:rsidRDefault="00CC42CB" w:rsidP="009D73A4">
            <w:pPr>
              <w:rPr>
                <w:rFonts w:ascii="Arial" w:hAnsi="Arial" w:cs="Arial"/>
              </w:rPr>
            </w:pPr>
          </w:p>
          <w:p w14:paraId="7CBA3001" w14:textId="77777777" w:rsidR="00CC42CB" w:rsidRDefault="00CC42CB" w:rsidP="009D73A4">
            <w:pPr>
              <w:rPr>
                <w:rFonts w:ascii="Arial" w:hAnsi="Arial" w:cs="Arial"/>
              </w:rPr>
            </w:pPr>
          </w:p>
          <w:p w14:paraId="180A34F5" w14:textId="77777777" w:rsidR="00CC42CB" w:rsidRDefault="00CC42CB" w:rsidP="009D73A4">
            <w:pPr>
              <w:rPr>
                <w:rFonts w:ascii="Arial" w:hAnsi="Arial" w:cs="Arial"/>
              </w:rPr>
            </w:pPr>
          </w:p>
          <w:p w14:paraId="0826DFFC" w14:textId="77777777" w:rsidR="00CC42CB" w:rsidRDefault="00CC42CB" w:rsidP="009D73A4">
            <w:pPr>
              <w:rPr>
                <w:rFonts w:ascii="Arial" w:hAnsi="Arial" w:cs="Arial"/>
              </w:rPr>
            </w:pPr>
          </w:p>
          <w:p w14:paraId="76880F14" w14:textId="77777777" w:rsidR="00CC42CB" w:rsidRDefault="00CC42CB" w:rsidP="009D73A4">
            <w:pPr>
              <w:rPr>
                <w:rFonts w:ascii="Arial" w:hAnsi="Arial" w:cs="Arial"/>
              </w:rPr>
            </w:pPr>
          </w:p>
          <w:p w14:paraId="034227B2" w14:textId="77777777" w:rsidR="00CC42CB" w:rsidRDefault="00CC42CB" w:rsidP="009D73A4">
            <w:pPr>
              <w:rPr>
                <w:rFonts w:ascii="Arial" w:hAnsi="Arial" w:cs="Arial"/>
              </w:rPr>
            </w:pPr>
          </w:p>
          <w:p w14:paraId="4D3C6E32" w14:textId="77777777" w:rsidR="00CC42CB" w:rsidRDefault="00CC42CB" w:rsidP="009D73A4">
            <w:pPr>
              <w:rPr>
                <w:rFonts w:ascii="Arial" w:hAnsi="Arial" w:cs="Arial"/>
              </w:rPr>
            </w:pPr>
          </w:p>
          <w:p w14:paraId="49885547" w14:textId="77777777" w:rsidR="00CC42CB" w:rsidRDefault="00CC42CB" w:rsidP="009D73A4">
            <w:pPr>
              <w:rPr>
                <w:rFonts w:ascii="Arial" w:hAnsi="Arial" w:cs="Arial"/>
              </w:rPr>
            </w:pPr>
          </w:p>
          <w:p w14:paraId="3D0CFE44" w14:textId="77777777" w:rsidR="00CC42CB" w:rsidRDefault="00CC42CB" w:rsidP="009D73A4">
            <w:pPr>
              <w:rPr>
                <w:rFonts w:ascii="Arial" w:hAnsi="Arial" w:cs="Arial"/>
              </w:rPr>
            </w:pPr>
          </w:p>
          <w:p w14:paraId="6568452B" w14:textId="77777777" w:rsidR="00CC42CB" w:rsidRDefault="00CC42CB" w:rsidP="009D73A4">
            <w:pPr>
              <w:rPr>
                <w:rFonts w:ascii="Arial" w:hAnsi="Arial" w:cs="Arial"/>
              </w:rPr>
            </w:pPr>
          </w:p>
          <w:p w14:paraId="65A70ECB" w14:textId="77777777" w:rsidR="00CC42CB" w:rsidRDefault="00CC42CB" w:rsidP="009D73A4">
            <w:pPr>
              <w:rPr>
                <w:rFonts w:ascii="Arial" w:hAnsi="Arial" w:cs="Arial"/>
              </w:rPr>
            </w:pPr>
          </w:p>
          <w:p w14:paraId="7F37488A" w14:textId="77777777" w:rsidR="00CC42CB" w:rsidRDefault="00CC42CB" w:rsidP="009D73A4">
            <w:pPr>
              <w:rPr>
                <w:rFonts w:ascii="Arial" w:hAnsi="Arial" w:cs="Arial"/>
              </w:rPr>
            </w:pPr>
          </w:p>
          <w:p w14:paraId="5DF652CD" w14:textId="77777777" w:rsidR="00CC42CB" w:rsidRDefault="00CC42CB" w:rsidP="009D73A4">
            <w:pPr>
              <w:rPr>
                <w:rFonts w:ascii="Arial" w:hAnsi="Arial" w:cs="Arial"/>
              </w:rPr>
            </w:pPr>
          </w:p>
          <w:p w14:paraId="43F5F34A" w14:textId="77777777" w:rsidR="00CC42CB" w:rsidRDefault="00CC42CB" w:rsidP="009D73A4">
            <w:pPr>
              <w:rPr>
                <w:rFonts w:ascii="Arial" w:hAnsi="Arial" w:cs="Arial"/>
              </w:rPr>
            </w:pPr>
          </w:p>
          <w:p w14:paraId="3F481702" w14:textId="77777777" w:rsidR="00CC42CB" w:rsidRDefault="00CC42CB" w:rsidP="009D73A4">
            <w:pPr>
              <w:rPr>
                <w:rFonts w:ascii="Arial" w:hAnsi="Arial" w:cs="Arial"/>
              </w:rPr>
            </w:pPr>
          </w:p>
          <w:p w14:paraId="7208E187" w14:textId="77777777" w:rsidR="00CC42CB" w:rsidRDefault="00CC42CB" w:rsidP="009D73A4">
            <w:pPr>
              <w:rPr>
                <w:rFonts w:ascii="Arial" w:hAnsi="Arial" w:cs="Arial"/>
              </w:rPr>
            </w:pPr>
          </w:p>
          <w:p w14:paraId="5B7075AA" w14:textId="77777777" w:rsidR="00CC42CB" w:rsidRDefault="00CC42CB" w:rsidP="009D73A4">
            <w:pPr>
              <w:rPr>
                <w:rFonts w:ascii="Arial" w:hAnsi="Arial" w:cs="Arial"/>
              </w:rPr>
            </w:pPr>
          </w:p>
          <w:p w14:paraId="45FD5885" w14:textId="77777777" w:rsidR="00CC42CB" w:rsidRDefault="00CC42CB" w:rsidP="009D73A4">
            <w:pPr>
              <w:rPr>
                <w:rFonts w:ascii="Arial" w:hAnsi="Arial" w:cs="Arial"/>
              </w:rPr>
            </w:pPr>
          </w:p>
          <w:p w14:paraId="79F7EB6A" w14:textId="77777777" w:rsidR="00CC42CB" w:rsidRDefault="00CC42CB" w:rsidP="009D73A4">
            <w:pPr>
              <w:rPr>
                <w:rFonts w:ascii="Arial" w:hAnsi="Arial" w:cs="Arial"/>
              </w:rPr>
            </w:pPr>
          </w:p>
          <w:p w14:paraId="5F6CD408" w14:textId="77777777" w:rsidR="00CC42CB" w:rsidRDefault="00CC42CB" w:rsidP="009D73A4">
            <w:pPr>
              <w:rPr>
                <w:rFonts w:ascii="Arial" w:hAnsi="Arial" w:cs="Arial"/>
              </w:rPr>
            </w:pPr>
          </w:p>
          <w:p w14:paraId="7974B95A" w14:textId="77777777" w:rsidR="00CC42CB" w:rsidRDefault="00CC42CB" w:rsidP="009D73A4">
            <w:pPr>
              <w:rPr>
                <w:rFonts w:ascii="Arial" w:hAnsi="Arial" w:cs="Arial"/>
              </w:rPr>
            </w:pPr>
          </w:p>
          <w:p w14:paraId="7281D586" w14:textId="77777777" w:rsidR="00CC42CB" w:rsidRDefault="00CC42CB" w:rsidP="009D73A4">
            <w:pPr>
              <w:rPr>
                <w:rFonts w:ascii="Arial" w:hAnsi="Arial" w:cs="Arial"/>
              </w:rPr>
            </w:pPr>
          </w:p>
          <w:p w14:paraId="09A1B034" w14:textId="77777777" w:rsidR="00CC42CB" w:rsidRDefault="00CC42CB" w:rsidP="009D73A4">
            <w:pPr>
              <w:rPr>
                <w:rFonts w:ascii="Arial" w:hAnsi="Arial" w:cs="Arial"/>
              </w:rPr>
            </w:pPr>
          </w:p>
          <w:p w14:paraId="3BADD79D" w14:textId="77777777" w:rsidR="00CC42CB" w:rsidRDefault="00CC42CB" w:rsidP="009D73A4">
            <w:pPr>
              <w:rPr>
                <w:rFonts w:ascii="Arial" w:hAnsi="Arial" w:cs="Arial"/>
              </w:rPr>
            </w:pPr>
          </w:p>
          <w:p w14:paraId="78E6DD2A" w14:textId="77777777" w:rsidR="00CC42CB" w:rsidRDefault="00CC42CB" w:rsidP="009D73A4">
            <w:pPr>
              <w:rPr>
                <w:rFonts w:ascii="Arial" w:hAnsi="Arial" w:cs="Arial"/>
              </w:rPr>
            </w:pPr>
          </w:p>
          <w:p w14:paraId="10FCB59E" w14:textId="77777777" w:rsidR="00CC42CB" w:rsidRDefault="00CC42CB" w:rsidP="009D73A4">
            <w:pPr>
              <w:rPr>
                <w:rFonts w:ascii="Arial" w:hAnsi="Arial" w:cs="Arial"/>
              </w:rPr>
            </w:pPr>
          </w:p>
          <w:p w14:paraId="4F041351" w14:textId="77777777" w:rsidR="00CC42CB" w:rsidRDefault="00CC42CB" w:rsidP="009D73A4">
            <w:pPr>
              <w:rPr>
                <w:rFonts w:ascii="Arial" w:hAnsi="Arial" w:cs="Arial"/>
              </w:rPr>
            </w:pPr>
          </w:p>
          <w:p w14:paraId="61EA36C3" w14:textId="77777777" w:rsidR="00CC42CB" w:rsidRDefault="00CC42CB" w:rsidP="009D73A4">
            <w:pPr>
              <w:rPr>
                <w:rFonts w:ascii="Arial" w:hAnsi="Arial" w:cs="Arial"/>
              </w:rPr>
            </w:pPr>
          </w:p>
          <w:p w14:paraId="4EA6E052" w14:textId="77777777" w:rsidR="00CC42CB" w:rsidRDefault="00CC42CB" w:rsidP="009D73A4">
            <w:pPr>
              <w:rPr>
                <w:rFonts w:ascii="Arial" w:hAnsi="Arial" w:cs="Arial"/>
              </w:rPr>
            </w:pPr>
          </w:p>
          <w:p w14:paraId="425A4F1C" w14:textId="77777777" w:rsidR="00CC42CB" w:rsidRDefault="00CC42CB" w:rsidP="009D73A4">
            <w:pPr>
              <w:rPr>
                <w:rFonts w:ascii="Arial" w:hAnsi="Arial" w:cs="Arial"/>
              </w:rPr>
            </w:pPr>
          </w:p>
          <w:p w14:paraId="2DDA2C6B" w14:textId="77777777" w:rsidR="00CC42CB" w:rsidRDefault="00CC42CB" w:rsidP="009D73A4">
            <w:pPr>
              <w:rPr>
                <w:rFonts w:ascii="Arial" w:hAnsi="Arial" w:cs="Arial"/>
              </w:rPr>
            </w:pPr>
          </w:p>
          <w:p w14:paraId="2426075C" w14:textId="77777777" w:rsidR="00CC42CB" w:rsidRDefault="00CC42CB" w:rsidP="009D73A4">
            <w:pPr>
              <w:rPr>
                <w:rFonts w:ascii="Arial" w:hAnsi="Arial" w:cs="Arial"/>
              </w:rPr>
            </w:pPr>
          </w:p>
          <w:p w14:paraId="15A09627" w14:textId="77777777" w:rsidR="00CC42CB" w:rsidRDefault="00CC42CB" w:rsidP="009D73A4">
            <w:pPr>
              <w:rPr>
                <w:rFonts w:ascii="Arial" w:hAnsi="Arial" w:cs="Arial"/>
              </w:rPr>
            </w:pPr>
          </w:p>
          <w:p w14:paraId="27CA746C" w14:textId="77777777" w:rsidR="00CC42CB" w:rsidRDefault="00CC42CB" w:rsidP="009D73A4">
            <w:pPr>
              <w:rPr>
                <w:rFonts w:ascii="Arial" w:hAnsi="Arial" w:cs="Arial"/>
              </w:rPr>
            </w:pPr>
          </w:p>
          <w:p w14:paraId="0312A008" w14:textId="77777777" w:rsidR="00CC42CB" w:rsidRDefault="00CC42CB" w:rsidP="009D73A4">
            <w:pPr>
              <w:rPr>
                <w:rFonts w:ascii="Arial" w:hAnsi="Arial" w:cs="Arial"/>
              </w:rPr>
            </w:pPr>
          </w:p>
          <w:p w14:paraId="06DE085E" w14:textId="77777777" w:rsidR="00CC42CB" w:rsidRDefault="00CC42CB" w:rsidP="009D73A4">
            <w:pPr>
              <w:rPr>
                <w:rFonts w:ascii="Arial" w:hAnsi="Arial" w:cs="Arial"/>
              </w:rPr>
            </w:pPr>
          </w:p>
          <w:p w14:paraId="386A7C59" w14:textId="77777777" w:rsidR="00CC42CB" w:rsidRDefault="00CC42CB" w:rsidP="009D73A4">
            <w:pPr>
              <w:rPr>
                <w:rFonts w:ascii="Arial" w:hAnsi="Arial" w:cs="Arial"/>
              </w:rPr>
            </w:pPr>
          </w:p>
          <w:p w14:paraId="4029A056" w14:textId="77777777" w:rsidR="00CC42CB" w:rsidRDefault="00CC42CB" w:rsidP="009D73A4">
            <w:pPr>
              <w:rPr>
                <w:rFonts w:ascii="Arial" w:hAnsi="Arial" w:cs="Arial"/>
              </w:rPr>
            </w:pPr>
          </w:p>
          <w:p w14:paraId="3E0A658C" w14:textId="77777777" w:rsidR="00CC42CB" w:rsidRDefault="00CC42CB" w:rsidP="009D73A4">
            <w:pPr>
              <w:rPr>
                <w:rFonts w:ascii="Arial" w:hAnsi="Arial" w:cs="Arial"/>
              </w:rPr>
            </w:pPr>
          </w:p>
          <w:p w14:paraId="3936BA9D" w14:textId="77777777" w:rsidR="00CC42CB" w:rsidRDefault="00CC42CB" w:rsidP="009D73A4">
            <w:pPr>
              <w:rPr>
                <w:rFonts w:ascii="Arial" w:hAnsi="Arial" w:cs="Arial"/>
              </w:rPr>
            </w:pPr>
          </w:p>
          <w:p w14:paraId="7756C863" w14:textId="77777777" w:rsidR="00CC42CB" w:rsidRDefault="00CC42CB" w:rsidP="009D73A4">
            <w:pPr>
              <w:rPr>
                <w:rFonts w:ascii="Arial" w:hAnsi="Arial" w:cs="Arial"/>
              </w:rPr>
            </w:pPr>
          </w:p>
          <w:p w14:paraId="1371415A" w14:textId="77777777" w:rsidR="00CC42CB" w:rsidRDefault="00CC42CB" w:rsidP="009D73A4">
            <w:pPr>
              <w:rPr>
                <w:rFonts w:ascii="Arial" w:hAnsi="Arial" w:cs="Arial"/>
              </w:rPr>
            </w:pPr>
          </w:p>
          <w:p w14:paraId="398E20E7" w14:textId="77777777" w:rsidR="00CC42CB" w:rsidRDefault="00CC42CB" w:rsidP="009D73A4">
            <w:pPr>
              <w:rPr>
                <w:rFonts w:ascii="Arial" w:hAnsi="Arial" w:cs="Arial"/>
              </w:rPr>
            </w:pPr>
          </w:p>
          <w:p w14:paraId="05044242" w14:textId="77777777" w:rsidR="00CC42CB" w:rsidRDefault="00CC42CB" w:rsidP="009D73A4">
            <w:pPr>
              <w:rPr>
                <w:rFonts w:ascii="Arial" w:hAnsi="Arial" w:cs="Arial"/>
              </w:rPr>
            </w:pPr>
          </w:p>
          <w:p w14:paraId="1D50BD86" w14:textId="77777777" w:rsidR="00CC42CB" w:rsidRDefault="00CC42CB" w:rsidP="009D73A4">
            <w:pPr>
              <w:rPr>
                <w:rFonts w:ascii="Arial" w:hAnsi="Arial" w:cs="Arial"/>
              </w:rPr>
            </w:pPr>
          </w:p>
          <w:p w14:paraId="7B6725D9" w14:textId="77777777" w:rsidR="00CC42CB" w:rsidRDefault="00CC42CB" w:rsidP="009D73A4">
            <w:pPr>
              <w:rPr>
                <w:rFonts w:ascii="Arial" w:hAnsi="Arial" w:cs="Arial"/>
              </w:rPr>
            </w:pPr>
          </w:p>
          <w:p w14:paraId="61B3C83D" w14:textId="77777777" w:rsidR="00CC42CB" w:rsidRDefault="00CC42CB" w:rsidP="009D73A4">
            <w:pPr>
              <w:rPr>
                <w:rFonts w:ascii="Arial" w:hAnsi="Arial" w:cs="Arial"/>
              </w:rPr>
            </w:pPr>
          </w:p>
          <w:p w14:paraId="61935CE2" w14:textId="77777777" w:rsidR="00CC42CB" w:rsidRDefault="00CC42CB" w:rsidP="009D73A4">
            <w:pPr>
              <w:rPr>
                <w:rFonts w:ascii="Arial" w:hAnsi="Arial" w:cs="Arial"/>
              </w:rPr>
            </w:pPr>
          </w:p>
          <w:p w14:paraId="7679C024" w14:textId="77777777" w:rsidR="00CC42CB" w:rsidRDefault="00CC42CB" w:rsidP="009D73A4">
            <w:pPr>
              <w:rPr>
                <w:rFonts w:ascii="Arial" w:hAnsi="Arial" w:cs="Arial"/>
              </w:rPr>
            </w:pPr>
          </w:p>
          <w:p w14:paraId="53C5D0C8" w14:textId="77777777" w:rsidR="00CC42CB" w:rsidRDefault="00CC42CB" w:rsidP="009D73A4">
            <w:pPr>
              <w:rPr>
                <w:rFonts w:ascii="Arial" w:hAnsi="Arial" w:cs="Arial"/>
              </w:rPr>
            </w:pPr>
          </w:p>
          <w:p w14:paraId="57FC39D0" w14:textId="77777777" w:rsidR="00CC42CB" w:rsidRDefault="00CC42CB" w:rsidP="009D73A4">
            <w:pPr>
              <w:rPr>
                <w:rFonts w:ascii="Arial" w:hAnsi="Arial" w:cs="Arial"/>
              </w:rPr>
            </w:pPr>
          </w:p>
          <w:p w14:paraId="573D58D6" w14:textId="77777777" w:rsidR="00CC42CB" w:rsidRDefault="00CC42CB" w:rsidP="009D73A4">
            <w:pPr>
              <w:rPr>
                <w:rFonts w:ascii="Arial" w:hAnsi="Arial" w:cs="Arial"/>
              </w:rPr>
            </w:pPr>
          </w:p>
          <w:p w14:paraId="178407C7" w14:textId="77777777" w:rsidR="00CC42CB" w:rsidRDefault="00CC42CB" w:rsidP="009D73A4">
            <w:pPr>
              <w:rPr>
                <w:rFonts w:ascii="Arial" w:hAnsi="Arial" w:cs="Arial"/>
              </w:rPr>
            </w:pPr>
          </w:p>
          <w:p w14:paraId="769034CC" w14:textId="77777777" w:rsidR="00CC42CB" w:rsidRDefault="00CC42CB" w:rsidP="009D73A4">
            <w:pPr>
              <w:rPr>
                <w:rFonts w:ascii="Arial" w:hAnsi="Arial" w:cs="Arial"/>
              </w:rPr>
            </w:pPr>
          </w:p>
          <w:p w14:paraId="4BBFA69A" w14:textId="77777777" w:rsidR="00CC42CB" w:rsidRDefault="00CC42CB" w:rsidP="009D73A4">
            <w:pPr>
              <w:rPr>
                <w:rFonts w:ascii="Arial" w:hAnsi="Arial" w:cs="Arial"/>
              </w:rPr>
            </w:pPr>
          </w:p>
          <w:p w14:paraId="1D817ECA" w14:textId="77777777" w:rsidR="00CC42CB" w:rsidRDefault="00CC42CB" w:rsidP="009D73A4">
            <w:pPr>
              <w:rPr>
                <w:rFonts w:ascii="Arial" w:hAnsi="Arial" w:cs="Arial"/>
              </w:rPr>
            </w:pPr>
          </w:p>
          <w:p w14:paraId="22A79FF3" w14:textId="77777777" w:rsidR="00CC42CB" w:rsidRDefault="00CC42CB" w:rsidP="009D73A4">
            <w:pPr>
              <w:rPr>
                <w:rFonts w:ascii="Arial" w:hAnsi="Arial" w:cs="Arial"/>
              </w:rPr>
            </w:pPr>
          </w:p>
          <w:p w14:paraId="5D3FBE6E" w14:textId="77777777" w:rsidR="00CC42CB" w:rsidRDefault="00CC42CB" w:rsidP="009D73A4">
            <w:pPr>
              <w:rPr>
                <w:rFonts w:ascii="Arial" w:hAnsi="Arial" w:cs="Arial"/>
              </w:rPr>
            </w:pPr>
          </w:p>
          <w:p w14:paraId="5AC8D65B" w14:textId="77777777" w:rsidR="00CC42CB" w:rsidRDefault="00CC42CB" w:rsidP="009D73A4">
            <w:pPr>
              <w:rPr>
                <w:rFonts w:ascii="Arial" w:hAnsi="Arial" w:cs="Arial"/>
              </w:rPr>
            </w:pPr>
          </w:p>
          <w:p w14:paraId="1A6E5506" w14:textId="77777777" w:rsidR="00CC42CB" w:rsidRDefault="00CC42CB" w:rsidP="009D73A4">
            <w:pPr>
              <w:rPr>
                <w:rFonts w:ascii="Arial" w:hAnsi="Arial" w:cs="Arial"/>
              </w:rPr>
            </w:pPr>
          </w:p>
          <w:p w14:paraId="13371BD4" w14:textId="77777777" w:rsidR="00CC42CB" w:rsidRDefault="00CC42CB" w:rsidP="009D73A4">
            <w:pPr>
              <w:rPr>
                <w:rFonts w:ascii="Arial" w:hAnsi="Arial" w:cs="Arial"/>
              </w:rPr>
            </w:pPr>
          </w:p>
          <w:p w14:paraId="7F97EF71" w14:textId="77777777" w:rsidR="00CC42CB" w:rsidRDefault="00CC42CB" w:rsidP="009D73A4">
            <w:pPr>
              <w:rPr>
                <w:rFonts w:ascii="Arial" w:hAnsi="Arial" w:cs="Arial"/>
              </w:rPr>
            </w:pPr>
          </w:p>
          <w:p w14:paraId="4EF3C53A" w14:textId="77777777" w:rsidR="00CC42CB" w:rsidRDefault="00CC42CB" w:rsidP="009D73A4">
            <w:pPr>
              <w:rPr>
                <w:rFonts w:ascii="Arial" w:hAnsi="Arial" w:cs="Arial"/>
              </w:rPr>
            </w:pPr>
          </w:p>
          <w:p w14:paraId="48489861" w14:textId="78E2341C" w:rsidR="00CC42CB" w:rsidRPr="001E2C93" w:rsidRDefault="00CC42CB" w:rsidP="009D73A4">
            <w:pPr>
              <w:rPr>
                <w:rFonts w:ascii="Arial" w:hAnsi="Arial" w:cs="Arial"/>
              </w:rPr>
            </w:pPr>
            <w:r>
              <w:rPr>
                <w:rFonts w:ascii="Arial" w:hAnsi="Arial" w:cs="Arial"/>
              </w:rPr>
              <w:t>2</w:t>
            </w:r>
          </w:p>
        </w:tc>
        <w:tc>
          <w:tcPr>
            <w:tcW w:w="11314" w:type="dxa"/>
          </w:tcPr>
          <w:p w14:paraId="240A9D54" w14:textId="595E0B9B" w:rsidR="00327D53" w:rsidRPr="001E2C93" w:rsidRDefault="0074090A" w:rsidP="009D73A4">
            <w:pPr>
              <w:rPr>
                <w:rFonts w:ascii="Arial" w:hAnsi="Arial" w:cs="Arial"/>
                <w:b/>
              </w:rPr>
            </w:pPr>
            <w:r>
              <w:rPr>
                <w:rFonts w:ascii="Arial" w:hAnsi="Arial" w:cs="Arial"/>
                <w:b/>
              </w:rPr>
              <w:t>Allstream</w:t>
            </w:r>
          </w:p>
          <w:p w14:paraId="46425C0F" w14:textId="574930E8" w:rsidR="00327D53" w:rsidRPr="001E2C93" w:rsidRDefault="0074090A" w:rsidP="009D73A4">
            <w:pPr>
              <w:rPr>
                <w:rFonts w:ascii="Arial" w:hAnsi="Arial" w:cs="Arial"/>
                <w:b/>
              </w:rPr>
            </w:pPr>
            <w:r>
              <w:rPr>
                <w:rFonts w:ascii="Arial" w:hAnsi="Arial" w:cs="Arial"/>
                <w:b/>
              </w:rPr>
              <w:t>October 18, 2021</w:t>
            </w:r>
          </w:p>
          <w:p w14:paraId="7AD27C4B" w14:textId="77777777" w:rsidR="00327D53" w:rsidRPr="001E2C93" w:rsidRDefault="00327D53" w:rsidP="009D73A4">
            <w:pPr>
              <w:rPr>
                <w:rFonts w:ascii="Arial" w:hAnsi="Arial" w:cs="Arial"/>
                <w:b/>
              </w:rPr>
            </w:pPr>
          </w:p>
          <w:p w14:paraId="244DFAF7" w14:textId="77777777" w:rsidR="0074090A" w:rsidRDefault="0074090A" w:rsidP="0074090A">
            <w:pPr>
              <w:pStyle w:val="ListParagraph"/>
              <w:numPr>
                <w:ilvl w:val="0"/>
                <w:numId w:val="1"/>
              </w:numPr>
              <w:rPr>
                <w:rFonts w:ascii="Arial" w:hAnsi="Arial" w:cs="Arial"/>
                <w:color w:val="000000"/>
                <w:shd w:val="clear" w:color="auto" w:fill="FFFFFF"/>
              </w:rPr>
            </w:pPr>
            <w:r>
              <w:rPr>
                <w:rFonts w:ascii="Arial" w:hAnsi="Arial" w:cs="Arial"/>
                <w:color w:val="000000"/>
                <w:shd w:val="clear" w:color="auto" w:fill="FFFFFF"/>
              </w:rPr>
              <w:t xml:space="preserve">In previous discussions, Lumen indicated that it would be blocking/rejecting LSRs for forborne products using EASE edits.  This notice indicates it is a PCAT update only.  Is Lumen going to block LSRs for forborne products?  </w:t>
            </w:r>
          </w:p>
          <w:p w14:paraId="5EA18B61"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 xml:space="preserve">If Lumen is not blocking/rejecting LSRs what will happen if a CLEC orders a forborne product after the forbearance effective date? </w:t>
            </w:r>
          </w:p>
          <w:p w14:paraId="766CE42C"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 xml:space="preserve">If Lumen is blocking/rejecting, the below table represents Allstream’s understanding of the fields Lumen said it would use to limit “new” orders and the effective date of the limitation.  If there are additional, factors to Lumen </w:t>
            </w:r>
            <w:proofErr w:type="gramStart"/>
            <w:r>
              <w:rPr>
                <w:rFonts w:ascii="Arial" w:hAnsi="Arial" w:cs="Arial"/>
                <w:color w:val="000000"/>
                <w:shd w:val="clear" w:color="auto" w:fill="FFFFFF"/>
              </w:rPr>
              <w:t>is</w:t>
            </w:r>
            <w:proofErr w:type="gramEnd"/>
            <w:r>
              <w:rPr>
                <w:rFonts w:ascii="Arial" w:hAnsi="Arial" w:cs="Arial"/>
                <w:color w:val="000000"/>
                <w:shd w:val="clear" w:color="auto" w:fill="FFFFFF"/>
              </w:rPr>
              <w:t xml:space="preserve"> using to edit LSRs please disclose them. </w:t>
            </w:r>
          </w:p>
          <w:p w14:paraId="4A7A6751" w14:textId="77777777" w:rsidR="0074090A" w:rsidRDefault="0074090A" w:rsidP="0074090A">
            <w:pPr>
              <w:pStyle w:val="ListParagraph"/>
              <w:ind w:left="1440"/>
              <w:rPr>
                <w:rFonts w:ascii="Arial" w:hAnsi="Arial" w:cs="Arial"/>
                <w:color w:val="000000"/>
                <w:shd w:val="clear" w:color="auto" w:fill="FFFFFF"/>
              </w:rPr>
            </w:pPr>
          </w:p>
          <w:tbl>
            <w:tblPr>
              <w:tblStyle w:val="TableGrid"/>
              <w:tblW w:w="9535" w:type="dxa"/>
              <w:tblInd w:w="720" w:type="dxa"/>
              <w:tblLayout w:type="fixed"/>
              <w:tblLook w:val="04A0" w:firstRow="1" w:lastRow="0" w:firstColumn="1" w:lastColumn="0" w:noHBand="0" w:noVBand="1"/>
            </w:tblPr>
            <w:tblGrid>
              <w:gridCol w:w="2991"/>
              <w:gridCol w:w="1514"/>
              <w:gridCol w:w="1246"/>
              <w:gridCol w:w="1068"/>
              <w:gridCol w:w="1272"/>
              <w:gridCol w:w="1444"/>
            </w:tblGrid>
            <w:tr w:rsidR="0074090A" w14:paraId="6C8C75A6" w14:textId="77777777" w:rsidTr="0074090A">
              <w:trPr>
                <w:tblHeader/>
              </w:trPr>
              <w:tc>
                <w:tcPr>
                  <w:tcW w:w="2991" w:type="dxa"/>
                  <w:tcBorders>
                    <w:top w:val="single" w:sz="4" w:space="0" w:color="auto"/>
                    <w:left w:val="single" w:sz="4" w:space="0" w:color="auto"/>
                    <w:bottom w:val="single" w:sz="4" w:space="0" w:color="auto"/>
                    <w:right w:val="single" w:sz="4" w:space="0" w:color="auto"/>
                  </w:tcBorders>
                  <w:hideMark/>
                </w:tcPr>
                <w:p w14:paraId="54DA67AA"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Forbearance Product</w:t>
                  </w:r>
                </w:p>
              </w:tc>
              <w:tc>
                <w:tcPr>
                  <w:tcW w:w="1514" w:type="dxa"/>
                  <w:tcBorders>
                    <w:top w:val="single" w:sz="4" w:space="0" w:color="auto"/>
                    <w:left w:val="single" w:sz="4" w:space="0" w:color="auto"/>
                    <w:bottom w:val="single" w:sz="4" w:space="0" w:color="auto"/>
                    <w:right w:val="single" w:sz="4" w:space="0" w:color="auto"/>
                  </w:tcBorders>
                  <w:hideMark/>
                </w:tcPr>
                <w:p w14:paraId="59C7CB69"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REQTYP</w:t>
                  </w:r>
                </w:p>
              </w:tc>
              <w:tc>
                <w:tcPr>
                  <w:tcW w:w="1246" w:type="dxa"/>
                  <w:tcBorders>
                    <w:top w:val="single" w:sz="4" w:space="0" w:color="auto"/>
                    <w:left w:val="single" w:sz="4" w:space="0" w:color="auto"/>
                    <w:bottom w:val="single" w:sz="4" w:space="0" w:color="auto"/>
                    <w:right w:val="single" w:sz="4" w:space="0" w:color="auto"/>
                  </w:tcBorders>
                  <w:hideMark/>
                </w:tcPr>
                <w:p w14:paraId="60D34F23"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Activity</w:t>
                  </w:r>
                </w:p>
              </w:tc>
              <w:tc>
                <w:tcPr>
                  <w:tcW w:w="1068" w:type="dxa"/>
                  <w:tcBorders>
                    <w:top w:val="single" w:sz="4" w:space="0" w:color="auto"/>
                    <w:left w:val="single" w:sz="4" w:space="0" w:color="auto"/>
                    <w:bottom w:val="single" w:sz="4" w:space="0" w:color="auto"/>
                    <w:right w:val="single" w:sz="4" w:space="0" w:color="auto"/>
                  </w:tcBorders>
                  <w:hideMark/>
                </w:tcPr>
                <w:p w14:paraId="258FE34F"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 xml:space="preserve">LSR NC </w:t>
                  </w:r>
                </w:p>
              </w:tc>
              <w:tc>
                <w:tcPr>
                  <w:tcW w:w="1272" w:type="dxa"/>
                  <w:tcBorders>
                    <w:top w:val="single" w:sz="4" w:space="0" w:color="auto"/>
                    <w:left w:val="single" w:sz="4" w:space="0" w:color="auto"/>
                    <w:bottom w:val="single" w:sz="4" w:space="0" w:color="auto"/>
                    <w:right w:val="single" w:sz="4" w:space="0" w:color="auto"/>
                  </w:tcBorders>
                  <w:hideMark/>
                </w:tcPr>
                <w:p w14:paraId="1C100F44"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CLLI Code</w:t>
                  </w:r>
                </w:p>
              </w:tc>
              <w:tc>
                <w:tcPr>
                  <w:tcW w:w="1444" w:type="dxa"/>
                  <w:tcBorders>
                    <w:top w:val="single" w:sz="4" w:space="0" w:color="auto"/>
                    <w:left w:val="single" w:sz="4" w:space="0" w:color="auto"/>
                    <w:bottom w:val="single" w:sz="4" w:space="0" w:color="auto"/>
                    <w:right w:val="single" w:sz="4" w:space="0" w:color="auto"/>
                  </w:tcBorders>
                  <w:hideMark/>
                </w:tcPr>
                <w:p w14:paraId="2F2654B5"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Effective date of edit</w:t>
                  </w:r>
                </w:p>
              </w:tc>
            </w:tr>
            <w:tr w:rsidR="0074090A" w14:paraId="3B0B41A8" w14:textId="77777777" w:rsidTr="0074090A">
              <w:tc>
                <w:tcPr>
                  <w:tcW w:w="2991" w:type="dxa"/>
                  <w:tcBorders>
                    <w:top w:val="single" w:sz="4" w:space="0" w:color="auto"/>
                    <w:left w:val="single" w:sz="4" w:space="0" w:color="auto"/>
                    <w:bottom w:val="single" w:sz="4" w:space="0" w:color="auto"/>
                    <w:right w:val="single" w:sz="4" w:space="0" w:color="auto"/>
                  </w:tcBorders>
                </w:tcPr>
                <w:p w14:paraId="638A4F99" w14:textId="77777777" w:rsidR="0074090A" w:rsidRDefault="00AD52F2" w:rsidP="0074090A">
                  <w:pPr>
                    <w:shd w:val="clear" w:color="auto" w:fill="FFFFFF"/>
                    <w:rPr>
                      <w:rFonts w:ascii="Arial" w:hAnsi="Arial" w:cs="Arial"/>
                      <w:color w:val="000000"/>
                    </w:rPr>
                  </w:pPr>
                  <w:hyperlink r:id="rId9" w:history="1">
                    <w:r w:rsidR="0074090A">
                      <w:rPr>
                        <w:rStyle w:val="Hyperlink"/>
                        <w:rFonts w:ascii="Arial" w:hAnsi="Arial" w:cs="Arial"/>
                        <w:color w:val="006BBD"/>
                      </w:rPr>
                      <w:t>2-Wire or 4-Wire Non-Loaded Loop PCAT</w:t>
                    </w:r>
                  </w:hyperlink>
                </w:p>
                <w:p w14:paraId="4C1C88CF"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7DB93A12"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45F5D2AE"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02A026B8"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LX-N</w:t>
                  </w:r>
                </w:p>
              </w:tc>
              <w:tc>
                <w:tcPr>
                  <w:tcW w:w="1272" w:type="dxa"/>
                  <w:tcBorders>
                    <w:top w:val="single" w:sz="4" w:space="0" w:color="auto"/>
                    <w:left w:val="single" w:sz="4" w:space="0" w:color="auto"/>
                    <w:bottom w:val="single" w:sz="4" w:space="0" w:color="auto"/>
                    <w:right w:val="single" w:sz="4" w:space="0" w:color="auto"/>
                  </w:tcBorders>
                  <w:hideMark/>
                </w:tcPr>
                <w:p w14:paraId="54FA1B96"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1A0132EC"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2/8/2023</w:t>
                  </w:r>
                </w:p>
              </w:tc>
            </w:tr>
            <w:tr w:rsidR="0074090A" w14:paraId="590BC3FF" w14:textId="77777777" w:rsidTr="0074090A">
              <w:tc>
                <w:tcPr>
                  <w:tcW w:w="2991" w:type="dxa"/>
                  <w:tcBorders>
                    <w:top w:val="single" w:sz="4" w:space="0" w:color="auto"/>
                    <w:left w:val="single" w:sz="4" w:space="0" w:color="auto"/>
                    <w:bottom w:val="single" w:sz="4" w:space="0" w:color="auto"/>
                    <w:right w:val="single" w:sz="4" w:space="0" w:color="auto"/>
                  </w:tcBorders>
                </w:tcPr>
                <w:p w14:paraId="39E28D2B" w14:textId="77777777" w:rsidR="0074090A" w:rsidRDefault="00AD52F2" w:rsidP="0074090A">
                  <w:pPr>
                    <w:shd w:val="clear" w:color="auto" w:fill="FFFFFF"/>
                    <w:rPr>
                      <w:rFonts w:ascii="Arial" w:hAnsi="Arial" w:cs="Arial"/>
                      <w:color w:val="000000"/>
                    </w:rPr>
                  </w:pPr>
                  <w:hyperlink r:id="rId10" w:history="1">
                    <w:r w:rsidR="0074090A">
                      <w:rPr>
                        <w:rStyle w:val="Hyperlink"/>
                        <w:rFonts w:ascii="Arial" w:hAnsi="Arial" w:cs="Arial"/>
                        <w:color w:val="006BBD"/>
                      </w:rPr>
                      <w:t>Asymmetric Digital Subscriber Line (ADSL) Compatible Loop PCAT</w:t>
                    </w:r>
                  </w:hyperlink>
                </w:p>
                <w:p w14:paraId="434E7ADF"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34CC8518"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251AB985"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0D4BE7F4"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LXR-</w:t>
                  </w:r>
                </w:p>
              </w:tc>
              <w:tc>
                <w:tcPr>
                  <w:tcW w:w="1272" w:type="dxa"/>
                  <w:tcBorders>
                    <w:top w:val="single" w:sz="4" w:space="0" w:color="auto"/>
                    <w:left w:val="single" w:sz="4" w:space="0" w:color="auto"/>
                    <w:bottom w:val="single" w:sz="4" w:space="0" w:color="auto"/>
                    <w:right w:val="single" w:sz="4" w:space="0" w:color="auto"/>
                  </w:tcBorders>
                  <w:hideMark/>
                </w:tcPr>
                <w:p w14:paraId="340E3DCE"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2165CA39"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74090A" w14:paraId="10025152" w14:textId="77777777" w:rsidTr="0074090A">
              <w:tc>
                <w:tcPr>
                  <w:tcW w:w="2991" w:type="dxa"/>
                  <w:tcBorders>
                    <w:top w:val="single" w:sz="4" w:space="0" w:color="auto"/>
                    <w:left w:val="single" w:sz="4" w:space="0" w:color="auto"/>
                    <w:bottom w:val="single" w:sz="4" w:space="0" w:color="auto"/>
                    <w:right w:val="single" w:sz="4" w:space="0" w:color="auto"/>
                  </w:tcBorders>
                  <w:hideMark/>
                </w:tcPr>
                <w:p w14:paraId="336AFEEE" w14:textId="77777777" w:rsidR="0074090A" w:rsidRDefault="00AD52F2" w:rsidP="0074090A">
                  <w:pPr>
                    <w:shd w:val="clear" w:color="auto" w:fill="FFFFFF"/>
                    <w:rPr>
                      <w:rFonts w:ascii="Arial" w:hAnsi="Arial" w:cs="Arial"/>
                      <w:color w:val="000000"/>
                    </w:rPr>
                  </w:pPr>
                  <w:hyperlink r:id="rId11" w:history="1">
                    <w:r w:rsidR="0074090A">
                      <w:rPr>
                        <w:rStyle w:val="Hyperlink"/>
                        <w:rFonts w:ascii="Arial" w:hAnsi="Arial" w:cs="Arial"/>
                        <w:color w:val="006BBD"/>
                      </w:rPr>
                      <w:t>Digital Signal Level 1 (DS1) Capable Loop PCAT</w:t>
                    </w:r>
                  </w:hyperlink>
                </w:p>
              </w:tc>
              <w:tc>
                <w:tcPr>
                  <w:tcW w:w="1514" w:type="dxa"/>
                  <w:tcBorders>
                    <w:top w:val="single" w:sz="4" w:space="0" w:color="auto"/>
                    <w:left w:val="single" w:sz="4" w:space="0" w:color="auto"/>
                    <w:bottom w:val="single" w:sz="4" w:space="0" w:color="auto"/>
                    <w:right w:val="single" w:sz="4" w:space="0" w:color="auto"/>
                  </w:tcBorders>
                  <w:hideMark/>
                </w:tcPr>
                <w:p w14:paraId="2AC2BC84"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single" w:sz="4" w:space="0" w:color="auto"/>
                    <w:left w:val="single" w:sz="4" w:space="0" w:color="auto"/>
                    <w:bottom w:val="single" w:sz="4" w:space="0" w:color="auto"/>
                    <w:right w:val="single" w:sz="4" w:space="0" w:color="auto"/>
                  </w:tcBorders>
                  <w:hideMark/>
                </w:tcPr>
                <w:p w14:paraId="0BC6D572"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single" w:sz="4" w:space="0" w:color="auto"/>
                    <w:left w:val="single" w:sz="4" w:space="0" w:color="auto"/>
                    <w:bottom w:val="single" w:sz="4" w:space="0" w:color="auto"/>
                    <w:right w:val="single" w:sz="4" w:space="0" w:color="auto"/>
                  </w:tcBorders>
                  <w:hideMark/>
                </w:tcPr>
                <w:p w14:paraId="65F72072"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w:t>
                  </w:r>
                </w:p>
                <w:p w14:paraId="54A4B1CB"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HCD-</w:t>
                  </w:r>
                </w:p>
                <w:p w14:paraId="4D45A6AA"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HCE-</w:t>
                  </w:r>
                </w:p>
                <w:p w14:paraId="0417B382"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HCF-</w:t>
                  </w:r>
                </w:p>
                <w:p w14:paraId="1C4E3D59"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HCG-</w:t>
                  </w:r>
                </w:p>
                <w:p w14:paraId="00943EE0"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HCJ-</w:t>
                  </w:r>
                </w:p>
                <w:p w14:paraId="523CCC0C"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HCZ-</w:t>
                  </w:r>
                </w:p>
              </w:tc>
              <w:tc>
                <w:tcPr>
                  <w:tcW w:w="1272" w:type="dxa"/>
                  <w:tcBorders>
                    <w:top w:val="single" w:sz="4" w:space="0" w:color="auto"/>
                    <w:left w:val="single" w:sz="4" w:space="0" w:color="auto"/>
                    <w:bottom w:val="single" w:sz="4" w:space="0" w:color="auto"/>
                    <w:right w:val="single" w:sz="4" w:space="0" w:color="auto"/>
                  </w:tcBorders>
                  <w:hideMark/>
                </w:tcPr>
                <w:p w14:paraId="016CDCCE"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single" w:sz="4" w:space="0" w:color="auto"/>
                    <w:left w:val="single" w:sz="4" w:space="0" w:color="auto"/>
                    <w:bottom w:val="single" w:sz="4" w:space="0" w:color="auto"/>
                    <w:right w:val="single" w:sz="4" w:space="0" w:color="auto"/>
                  </w:tcBorders>
                  <w:hideMark/>
                </w:tcPr>
                <w:p w14:paraId="485F6DC1"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2/8/2023</w:t>
                  </w:r>
                </w:p>
              </w:tc>
            </w:tr>
            <w:tr w:rsidR="0074090A" w14:paraId="18658A5D" w14:textId="77777777" w:rsidTr="0074090A">
              <w:tc>
                <w:tcPr>
                  <w:tcW w:w="2991" w:type="dxa"/>
                  <w:tcBorders>
                    <w:top w:val="single" w:sz="4" w:space="0" w:color="auto"/>
                    <w:left w:val="single" w:sz="4" w:space="0" w:color="auto"/>
                    <w:bottom w:val="single" w:sz="4" w:space="0" w:color="auto"/>
                    <w:right w:val="single" w:sz="4" w:space="0" w:color="auto"/>
                  </w:tcBorders>
                </w:tcPr>
                <w:p w14:paraId="43F66B50" w14:textId="77777777" w:rsidR="0074090A" w:rsidRDefault="00AD52F2" w:rsidP="0074090A">
                  <w:pPr>
                    <w:shd w:val="clear" w:color="auto" w:fill="FFFFFF"/>
                    <w:rPr>
                      <w:rFonts w:ascii="Arial" w:hAnsi="Arial" w:cs="Arial"/>
                      <w:color w:val="000000"/>
                    </w:rPr>
                  </w:pPr>
                  <w:hyperlink r:id="rId12" w:history="1">
                    <w:r w:rsidR="0074090A">
                      <w:rPr>
                        <w:rStyle w:val="Hyperlink"/>
                        <w:rFonts w:ascii="Arial" w:hAnsi="Arial" w:cs="Arial"/>
                        <w:color w:val="006BBD"/>
                      </w:rPr>
                      <w:t>Digital Signal Level 3 (DS3) Capable Loop PCAT</w:t>
                    </w:r>
                  </w:hyperlink>
                </w:p>
                <w:p w14:paraId="5F7FC290"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4357FABC"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single" w:sz="4" w:space="0" w:color="auto"/>
                    <w:left w:val="single" w:sz="4" w:space="0" w:color="auto"/>
                    <w:bottom w:val="single" w:sz="4" w:space="0" w:color="auto"/>
                    <w:right w:val="single" w:sz="4" w:space="0" w:color="auto"/>
                  </w:tcBorders>
                  <w:hideMark/>
                </w:tcPr>
                <w:p w14:paraId="213AD1C5"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single" w:sz="4" w:space="0" w:color="auto"/>
                    <w:left w:val="single" w:sz="4" w:space="0" w:color="auto"/>
                    <w:bottom w:val="single" w:sz="4" w:space="0" w:color="auto"/>
                    <w:right w:val="single" w:sz="4" w:space="0" w:color="auto"/>
                  </w:tcBorders>
                  <w:hideMark/>
                </w:tcPr>
                <w:p w14:paraId="688E3361"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w:t>
                  </w:r>
                </w:p>
                <w:p w14:paraId="3255EEA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HFC-</w:t>
                  </w:r>
                </w:p>
              </w:tc>
              <w:tc>
                <w:tcPr>
                  <w:tcW w:w="1272" w:type="dxa"/>
                  <w:tcBorders>
                    <w:top w:val="single" w:sz="4" w:space="0" w:color="auto"/>
                    <w:left w:val="single" w:sz="4" w:space="0" w:color="auto"/>
                    <w:bottom w:val="single" w:sz="4" w:space="0" w:color="auto"/>
                    <w:right w:val="single" w:sz="4" w:space="0" w:color="auto"/>
                  </w:tcBorders>
                  <w:hideMark/>
                </w:tcPr>
                <w:p w14:paraId="25B12B0D"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single" w:sz="4" w:space="0" w:color="auto"/>
                    <w:left w:val="single" w:sz="4" w:space="0" w:color="auto"/>
                    <w:bottom w:val="single" w:sz="4" w:space="0" w:color="auto"/>
                    <w:right w:val="single" w:sz="4" w:space="0" w:color="auto"/>
                  </w:tcBorders>
                  <w:hideMark/>
                </w:tcPr>
                <w:p w14:paraId="18CD55E9"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2/8/2021</w:t>
                  </w:r>
                </w:p>
              </w:tc>
            </w:tr>
            <w:tr w:rsidR="0074090A" w14:paraId="235323F0" w14:textId="77777777" w:rsidTr="0074090A">
              <w:tc>
                <w:tcPr>
                  <w:tcW w:w="2991" w:type="dxa"/>
                  <w:tcBorders>
                    <w:top w:val="single" w:sz="4" w:space="0" w:color="auto"/>
                    <w:left w:val="single" w:sz="4" w:space="0" w:color="auto"/>
                    <w:bottom w:val="single" w:sz="4" w:space="0" w:color="auto"/>
                    <w:right w:val="single" w:sz="4" w:space="0" w:color="auto"/>
                  </w:tcBorders>
                </w:tcPr>
                <w:p w14:paraId="0A79C68A" w14:textId="77777777" w:rsidR="0074090A" w:rsidRDefault="00AD52F2" w:rsidP="0074090A">
                  <w:pPr>
                    <w:shd w:val="clear" w:color="auto" w:fill="FFFFFF"/>
                    <w:rPr>
                      <w:rFonts w:ascii="Arial" w:hAnsi="Arial" w:cs="Arial"/>
                      <w:color w:val="000000"/>
                    </w:rPr>
                  </w:pPr>
                  <w:hyperlink r:id="rId13" w:history="1">
                    <w:r w:rsidR="0074090A">
                      <w:rPr>
                        <w:rStyle w:val="Hyperlink"/>
                        <w:rFonts w:ascii="Arial" w:hAnsi="Arial" w:cs="Arial"/>
                        <w:color w:val="006BBD"/>
                      </w:rPr>
                      <w:t>Digital Subscriber Line - Integrated Services Digital (</w:t>
                    </w:r>
                    <w:proofErr w:type="spellStart"/>
                    <w:r w:rsidR="0074090A">
                      <w:rPr>
                        <w:rStyle w:val="Hyperlink"/>
                        <w:rFonts w:ascii="Arial" w:hAnsi="Arial" w:cs="Arial"/>
                        <w:color w:val="006BBD"/>
                      </w:rPr>
                      <w:t>xDSL</w:t>
                    </w:r>
                    <w:proofErr w:type="spellEnd"/>
                    <w:r w:rsidR="0074090A">
                      <w:rPr>
                        <w:rStyle w:val="Hyperlink"/>
                        <w:rFonts w:ascii="Arial" w:hAnsi="Arial" w:cs="Arial"/>
                        <w:color w:val="006BBD"/>
                      </w:rPr>
                      <w:t>-I) Capable Loop PCAT</w:t>
                    </w:r>
                  </w:hyperlink>
                </w:p>
                <w:p w14:paraId="7CC24ACF"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44BCED9F"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1EF4C182"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2EB05C6A"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3ED60D39"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single" w:sz="4" w:space="0" w:color="auto"/>
                    <w:left w:val="single" w:sz="4" w:space="0" w:color="auto"/>
                    <w:bottom w:val="single" w:sz="4" w:space="0" w:color="auto"/>
                    <w:right w:val="single" w:sz="4" w:space="0" w:color="auto"/>
                  </w:tcBorders>
                  <w:hideMark/>
                </w:tcPr>
                <w:p w14:paraId="34C61ED2"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2F99335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74090A" w14:paraId="27310FC7" w14:textId="77777777" w:rsidTr="0074090A">
              <w:tc>
                <w:tcPr>
                  <w:tcW w:w="2991" w:type="dxa"/>
                  <w:tcBorders>
                    <w:top w:val="single" w:sz="4" w:space="0" w:color="auto"/>
                    <w:left w:val="single" w:sz="4" w:space="0" w:color="auto"/>
                    <w:bottom w:val="single" w:sz="4" w:space="0" w:color="auto"/>
                    <w:right w:val="single" w:sz="4" w:space="0" w:color="auto"/>
                  </w:tcBorders>
                </w:tcPr>
                <w:p w14:paraId="479682C8" w14:textId="77777777" w:rsidR="0074090A" w:rsidRDefault="00AD52F2" w:rsidP="0074090A">
                  <w:pPr>
                    <w:shd w:val="clear" w:color="auto" w:fill="FFFFFF"/>
                    <w:rPr>
                      <w:rFonts w:ascii="Arial" w:hAnsi="Arial" w:cs="Arial"/>
                      <w:color w:val="000000"/>
                    </w:rPr>
                  </w:pPr>
                  <w:hyperlink r:id="rId14" w:history="1">
                    <w:r w:rsidR="0074090A">
                      <w:rPr>
                        <w:rStyle w:val="Hyperlink"/>
                        <w:rFonts w:ascii="Arial" w:hAnsi="Arial" w:cs="Arial"/>
                        <w:color w:val="006BBD"/>
                      </w:rPr>
                      <w:t>Integrated Services Digital Network (ISDN) Basic Rate Interface (BRI) Capable Loop PCAT</w:t>
                    </w:r>
                  </w:hyperlink>
                </w:p>
                <w:p w14:paraId="74240F44"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266A9107"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614A6D9E"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7F5C2973"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0DAF25EE"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single" w:sz="4" w:space="0" w:color="auto"/>
                    <w:left w:val="single" w:sz="4" w:space="0" w:color="auto"/>
                    <w:bottom w:val="single" w:sz="4" w:space="0" w:color="auto"/>
                    <w:right w:val="single" w:sz="4" w:space="0" w:color="auto"/>
                  </w:tcBorders>
                  <w:hideMark/>
                </w:tcPr>
                <w:p w14:paraId="134EC666"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501DED9A"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bl>
          <w:p w14:paraId="20370F2D" w14:textId="77777777" w:rsidR="0074090A" w:rsidRDefault="0074090A" w:rsidP="0074090A">
            <w:pPr>
              <w:pStyle w:val="ListParagrap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7B4DE891"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 xml:space="preserve">If Lumen is implementing new business rules, the LSOG, EASE User Guides, Training information </w:t>
            </w:r>
            <w:proofErr w:type="spellStart"/>
            <w:proofErr w:type="gramStart"/>
            <w:r>
              <w:rPr>
                <w:rFonts w:ascii="Arial" w:hAnsi="Arial" w:cs="Arial"/>
                <w:color w:val="000000"/>
                <w:shd w:val="clear" w:color="auto" w:fill="FFFFFF"/>
              </w:rPr>
              <w:t>an other</w:t>
            </w:r>
            <w:proofErr w:type="spellEnd"/>
            <w:proofErr w:type="gramEnd"/>
            <w:r>
              <w:rPr>
                <w:rFonts w:ascii="Arial" w:hAnsi="Arial" w:cs="Arial"/>
                <w:color w:val="000000"/>
                <w:shd w:val="clear" w:color="auto" w:fill="FFFFFF"/>
              </w:rPr>
              <w:t xml:space="preserve"> documentation will need to be updated to support the new business rules</w:t>
            </w:r>
          </w:p>
          <w:p w14:paraId="76DFFDDB" w14:textId="77777777" w:rsidR="0074090A" w:rsidRDefault="0074090A" w:rsidP="0074090A">
            <w:pPr>
              <w:pStyle w:val="ListParagraph"/>
              <w:ind w:left="1440"/>
              <w:rPr>
                <w:rFonts w:ascii="Arial" w:hAnsi="Arial" w:cs="Arial"/>
                <w:color w:val="000000"/>
                <w:shd w:val="clear" w:color="auto" w:fill="FFFFFF"/>
              </w:rPr>
            </w:pPr>
          </w:p>
          <w:p w14:paraId="0A1AAC14" w14:textId="77777777" w:rsidR="0074090A" w:rsidRDefault="0074090A" w:rsidP="0074090A">
            <w:pPr>
              <w:pStyle w:val="ListParagraph"/>
              <w:numPr>
                <w:ilvl w:val="0"/>
                <w:numId w:val="1"/>
              </w:numPr>
              <w:rPr>
                <w:rFonts w:ascii="Arial" w:hAnsi="Arial" w:cs="Arial"/>
                <w:color w:val="000000"/>
                <w:sz w:val="20"/>
                <w:szCs w:val="20"/>
                <w:shd w:val="clear" w:color="auto" w:fill="FFFFFF"/>
              </w:rPr>
            </w:pPr>
            <w:r>
              <w:rPr>
                <w:rFonts w:ascii="Arial" w:hAnsi="Arial" w:cs="Arial"/>
                <w:color w:val="000000"/>
                <w:shd w:val="clear" w:color="auto" w:fill="FFFFFF"/>
              </w:rPr>
              <w:t>How will Lumen handle ACT M and T after the forbearance effective date but before the end of the transition period.</w:t>
            </w:r>
          </w:p>
          <w:p w14:paraId="3C4835EF" w14:textId="77777777" w:rsidR="0074090A" w:rsidRDefault="0074090A" w:rsidP="0074090A">
            <w:pPr>
              <w:pStyle w:val="ListParagraph"/>
              <w:rPr>
                <w:rFonts w:ascii="Arial" w:hAnsi="Arial" w:cs="Arial"/>
                <w:color w:val="000000"/>
                <w:sz w:val="20"/>
                <w:szCs w:val="20"/>
                <w:shd w:val="clear" w:color="auto" w:fill="FFFFFF"/>
              </w:rPr>
            </w:pPr>
          </w:p>
          <w:p w14:paraId="3949F448" w14:textId="77777777" w:rsidR="0074090A" w:rsidRDefault="0074090A" w:rsidP="0074090A">
            <w:pPr>
              <w:pStyle w:val="ListParagraph"/>
              <w:numPr>
                <w:ilvl w:val="0"/>
                <w:numId w:val="1"/>
              </w:numPr>
              <w:rPr>
                <w:rFonts w:ascii="Arial" w:hAnsi="Arial" w:cs="Arial"/>
                <w:color w:val="000000"/>
                <w:sz w:val="20"/>
                <w:szCs w:val="20"/>
                <w:shd w:val="clear" w:color="auto" w:fill="FFFFFF"/>
              </w:rPr>
            </w:pPr>
            <w:r>
              <w:rPr>
                <w:rFonts w:ascii="Arial" w:hAnsi="Arial" w:cs="Arial"/>
                <w:color w:val="000000"/>
                <w:shd w:val="clear" w:color="auto" w:fill="FFFFFF"/>
              </w:rPr>
              <w:t>How will Lumen handle ACT C after the forbearance effective date but before the end of the transition period.</w:t>
            </w:r>
          </w:p>
          <w:p w14:paraId="652D3B8E" w14:textId="77777777" w:rsidR="0074090A" w:rsidRDefault="0074090A" w:rsidP="0074090A">
            <w:pPr>
              <w:pStyle w:val="ListParagraph"/>
              <w:rPr>
                <w:rFonts w:ascii="Arial" w:hAnsi="Arial" w:cs="Arial"/>
                <w:color w:val="000000"/>
                <w:sz w:val="20"/>
                <w:szCs w:val="20"/>
                <w:shd w:val="clear" w:color="auto" w:fill="FFFFFF"/>
              </w:rPr>
            </w:pPr>
          </w:p>
          <w:p w14:paraId="1352A8C8" w14:textId="77777777" w:rsidR="0074090A" w:rsidRDefault="0074090A" w:rsidP="0074090A">
            <w:pPr>
              <w:pStyle w:val="ListParagraph"/>
              <w:numPr>
                <w:ilvl w:val="0"/>
                <w:numId w:val="1"/>
              </w:numPr>
              <w:rPr>
                <w:rFonts w:ascii="Arial" w:hAnsi="Arial" w:cs="Arial"/>
                <w:color w:val="000000"/>
                <w:shd w:val="clear" w:color="auto" w:fill="FFFFFF"/>
              </w:rPr>
            </w:pPr>
            <w:r>
              <w:rPr>
                <w:rFonts w:ascii="Arial" w:hAnsi="Arial" w:cs="Arial"/>
                <w:color w:val="000000"/>
                <w:shd w:val="clear" w:color="auto" w:fill="FFFFFF"/>
              </w:rPr>
              <w:t xml:space="preserve">How will Lumen handle </w:t>
            </w:r>
            <w:proofErr w:type="gramStart"/>
            <w:r>
              <w:rPr>
                <w:rFonts w:ascii="Arial" w:hAnsi="Arial" w:cs="Arial"/>
                <w:color w:val="000000"/>
                <w:shd w:val="clear" w:color="auto" w:fill="FFFFFF"/>
              </w:rPr>
              <w:t>disconnects</w:t>
            </w:r>
            <w:proofErr w:type="gramEnd"/>
            <w:r>
              <w:rPr>
                <w:rFonts w:ascii="Arial" w:hAnsi="Arial" w:cs="Arial"/>
                <w:color w:val="000000"/>
                <w:shd w:val="clear" w:color="auto" w:fill="FFFFFF"/>
              </w:rPr>
              <w:t xml:space="preserve"> in error after the forbearance effective date but before the end of the transition period.</w:t>
            </w:r>
          </w:p>
          <w:p w14:paraId="6521AD3D" w14:textId="77777777" w:rsidR="0074090A" w:rsidRDefault="0074090A" w:rsidP="0074090A">
            <w:pPr>
              <w:pStyle w:val="ListParagraph"/>
              <w:rPr>
                <w:rFonts w:ascii="Arial" w:hAnsi="Arial" w:cs="Arial"/>
                <w:color w:val="000000"/>
                <w:shd w:val="clear" w:color="auto" w:fill="FFFFFF"/>
              </w:rPr>
            </w:pPr>
          </w:p>
          <w:p w14:paraId="57FFD9EC" w14:textId="77777777" w:rsidR="0074090A" w:rsidRDefault="0074090A" w:rsidP="0074090A">
            <w:pPr>
              <w:pStyle w:val="ListParagraph"/>
              <w:rPr>
                <w:rFonts w:ascii="Arial" w:hAnsi="Arial" w:cs="Arial"/>
                <w:color w:val="000000"/>
                <w:shd w:val="clear" w:color="auto" w:fill="FFFFFF"/>
              </w:rPr>
            </w:pPr>
          </w:p>
          <w:p w14:paraId="0D5807A2" w14:textId="77777777" w:rsidR="0074090A" w:rsidRDefault="0074090A" w:rsidP="0074090A">
            <w:pPr>
              <w:pStyle w:val="ListParagraph"/>
              <w:numPr>
                <w:ilvl w:val="0"/>
                <w:numId w:val="1"/>
              </w:numPr>
              <w:rPr>
                <w:rFonts w:ascii="Arial" w:hAnsi="Arial" w:cs="Arial"/>
                <w:color w:val="000000"/>
                <w:shd w:val="clear" w:color="auto" w:fill="FFFFFF"/>
              </w:rPr>
            </w:pPr>
            <w:r>
              <w:rPr>
                <w:rFonts w:ascii="Arial" w:hAnsi="Arial" w:cs="Arial"/>
                <w:color w:val="000000"/>
                <w:shd w:val="clear" w:color="auto" w:fill="FFFFFF"/>
              </w:rPr>
              <w:t xml:space="preserve">Lumen did not include </w:t>
            </w:r>
            <w:hyperlink r:id="rId15" w:history="1">
              <w:r>
                <w:rPr>
                  <w:rStyle w:val="Hyperlink"/>
                  <w:rFonts w:ascii="Arial" w:hAnsi="Arial" w:cs="Arial"/>
                  <w:shd w:val="clear" w:color="auto" w:fill="FFFFFF"/>
                </w:rPr>
                <w:t>Unbundled Local Loop - 2-Wire or 4-Wire Analog (Voice Grade) Loop - V33.0</w:t>
              </w:r>
            </w:hyperlink>
            <w:r>
              <w:rPr>
                <w:rFonts w:ascii="Arial" w:hAnsi="Arial" w:cs="Arial"/>
                <w:color w:val="000000"/>
                <w:shd w:val="clear" w:color="auto" w:fill="FFFFFF"/>
              </w:rPr>
              <w:t xml:space="preserve">.   Can you explain whether Lumen is limiting 2-Wire or 4-Wire Analog Loop requests? </w:t>
            </w:r>
          </w:p>
          <w:p w14:paraId="05297D9D"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If yes, the PCAT needs to be updated.</w:t>
            </w:r>
          </w:p>
          <w:p w14:paraId="23C4A683"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If yes, please outline the LSR fields and data elements Lumen is using to identify a 2/4-Wire Analog Loop requests.</w:t>
            </w:r>
          </w:p>
          <w:p w14:paraId="4A34A517"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 xml:space="preserve">If yes, what happens if the CLEC has a commercial WAL agreement? </w:t>
            </w:r>
          </w:p>
          <w:p w14:paraId="60AE315B"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 xml:space="preserve">If Lumen is not limiting 2/4 Wire Analog Loops and the CLEC does not have a commercial WAL agreement, what product is Lumen provisioning instead of an 2/4 Wire Analog Loop?  </w:t>
            </w:r>
          </w:p>
          <w:p w14:paraId="15A84D46" w14:textId="77777777" w:rsidR="0074090A" w:rsidRDefault="0074090A" w:rsidP="0074090A">
            <w:pPr>
              <w:pStyle w:val="ListParagraph"/>
              <w:ind w:left="1440"/>
              <w:rPr>
                <w:rFonts w:ascii="Arial" w:hAnsi="Arial" w:cs="Arial"/>
                <w:color w:val="000000"/>
                <w:shd w:val="clear" w:color="auto" w:fill="FFFFFF"/>
              </w:rPr>
            </w:pPr>
          </w:p>
          <w:p w14:paraId="74A92867" w14:textId="77777777" w:rsidR="0074090A" w:rsidRDefault="0074090A" w:rsidP="0074090A">
            <w:pPr>
              <w:pStyle w:val="ListParagraph"/>
              <w:numPr>
                <w:ilvl w:val="0"/>
                <w:numId w:val="1"/>
              </w:numPr>
              <w:rPr>
                <w:rFonts w:ascii="Arial" w:hAnsi="Arial" w:cs="Arial"/>
                <w:color w:val="000000"/>
                <w:shd w:val="clear" w:color="auto" w:fill="FFFFFF"/>
              </w:rPr>
            </w:pPr>
            <w:r>
              <w:rPr>
                <w:rFonts w:ascii="Arial" w:hAnsi="Arial" w:cs="Arial"/>
                <w:color w:val="000000"/>
                <w:shd w:val="clear" w:color="auto" w:fill="FFFFFF"/>
              </w:rPr>
              <w:t xml:space="preserve">Lumen did not address Unbundled Transport </w:t>
            </w:r>
            <w:hyperlink r:id="rId16" w:history="1">
              <w:r>
                <w:rPr>
                  <w:rStyle w:val="Hyperlink"/>
                  <w:rFonts w:ascii="Arial" w:hAnsi="Arial" w:cs="Arial"/>
                  <w:shd w:val="clear" w:color="auto" w:fill="FFFFFF"/>
                </w:rPr>
                <w:t>Enhanced Extended Loop (EEL) - V64.0</w:t>
              </w:r>
            </w:hyperlink>
            <w:r>
              <w:rPr>
                <w:rFonts w:ascii="Arial" w:hAnsi="Arial" w:cs="Arial"/>
                <w:color w:val="000000"/>
                <w:shd w:val="clear" w:color="auto" w:fill="FFFFFF"/>
              </w:rPr>
              <w:t xml:space="preserve"> , </w:t>
            </w:r>
            <w:hyperlink r:id="rId17" w:history="1">
              <w:r>
                <w:rPr>
                  <w:rStyle w:val="Hyperlink"/>
                  <w:rFonts w:ascii="Arial" w:hAnsi="Arial" w:cs="Arial"/>
                  <w:shd w:val="clear" w:color="auto" w:fill="FFFFFF"/>
                </w:rPr>
                <w:t>Unbundled Dedicated Interoffice Transport (UDIT) - V41.0</w:t>
              </w:r>
            </w:hyperlink>
            <w:r>
              <w:rPr>
                <w:rFonts w:ascii="Arial" w:hAnsi="Arial" w:cs="Arial"/>
                <w:color w:val="000000"/>
                <w:shd w:val="clear" w:color="auto" w:fill="FFFFFF"/>
              </w:rPr>
              <w:t xml:space="preserve">, </w:t>
            </w:r>
            <w:hyperlink r:id="rId18" w:history="1">
              <w:r>
                <w:rPr>
                  <w:rStyle w:val="Hyperlink"/>
                  <w:rFonts w:ascii="Arial" w:hAnsi="Arial" w:cs="Arial"/>
                  <w:shd w:val="clear" w:color="auto" w:fill="FFFFFF"/>
                </w:rPr>
                <w:t>Loop MUX Combination (LMC) - V55.0</w:t>
              </w:r>
            </w:hyperlink>
            <w:r>
              <w:rPr>
                <w:rFonts w:ascii="Arial" w:hAnsi="Arial" w:cs="Arial"/>
                <w:color w:val="000000"/>
                <w:shd w:val="clear" w:color="auto" w:fill="FFFFFF"/>
              </w:rPr>
              <w:t xml:space="preserve"> .  Will Lumen limit Unbundled Transport requests? </w:t>
            </w:r>
          </w:p>
          <w:p w14:paraId="187FFD8B"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If yes, the PCATs need to be updated</w:t>
            </w:r>
          </w:p>
          <w:p w14:paraId="012E765F"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If, yes please outline the ASR and LSR fields and data elements Lumen is using to identify only Unbundled Transport.</w:t>
            </w:r>
          </w:p>
          <w:p w14:paraId="6E7FC8D1" w14:textId="77777777"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It is Allstream’s understanding that new commingling of Special Access Transport and Unbundled Loops is available until the Unbundled Loop components are forborne. Please confirm</w:t>
            </w:r>
          </w:p>
          <w:p w14:paraId="3747DD82" w14:textId="262E30BC" w:rsidR="0074090A" w:rsidRDefault="0074090A" w:rsidP="0074090A">
            <w:pPr>
              <w:pStyle w:val="ListParagraph"/>
              <w:numPr>
                <w:ilvl w:val="1"/>
                <w:numId w:val="1"/>
              </w:numPr>
              <w:rPr>
                <w:rFonts w:ascii="Arial" w:hAnsi="Arial" w:cs="Arial"/>
                <w:color w:val="000000"/>
                <w:shd w:val="clear" w:color="auto" w:fill="FFFFFF"/>
              </w:rPr>
            </w:pPr>
            <w:r>
              <w:rPr>
                <w:rFonts w:ascii="Arial" w:hAnsi="Arial" w:cs="Arial"/>
                <w:color w:val="000000"/>
                <w:shd w:val="clear" w:color="auto" w:fill="FFFFFF"/>
              </w:rPr>
              <w:t xml:space="preserve">It is Allstream’s understanding that when Unbundled Transport transitions to Special Access rates next year, CLECs retain UNE </w:t>
            </w:r>
            <w:proofErr w:type="spellStart"/>
            <w:r>
              <w:rPr>
                <w:rFonts w:ascii="Arial" w:hAnsi="Arial" w:cs="Arial"/>
                <w:color w:val="000000"/>
                <w:shd w:val="clear" w:color="auto" w:fill="FFFFFF"/>
              </w:rPr>
              <w:t>Muxing</w:t>
            </w:r>
            <w:proofErr w:type="spellEnd"/>
            <w:r>
              <w:rPr>
                <w:rFonts w:ascii="Arial" w:hAnsi="Arial" w:cs="Arial"/>
                <w:color w:val="000000"/>
                <w:shd w:val="clear" w:color="auto" w:fill="FFFFFF"/>
              </w:rPr>
              <w:t xml:space="preserve"> and will be able to terminate new Unbundled Loops on the Special Access transport until the Unbundled Loop components are forborne. Please confirm.</w:t>
            </w:r>
          </w:p>
          <w:p w14:paraId="55106B92" w14:textId="542C2BE2" w:rsidR="00CC42CB" w:rsidRDefault="00CC42CB" w:rsidP="00CC42CB">
            <w:pPr>
              <w:rPr>
                <w:rFonts w:ascii="Arial" w:hAnsi="Arial" w:cs="Arial"/>
                <w:color w:val="000000"/>
                <w:shd w:val="clear" w:color="auto" w:fill="FFFFFF"/>
              </w:rPr>
            </w:pPr>
          </w:p>
          <w:p w14:paraId="3177EEC3" w14:textId="77777777" w:rsidR="00CC42CB" w:rsidRPr="001E2C93" w:rsidRDefault="00CC42CB" w:rsidP="00CC42CB">
            <w:pPr>
              <w:rPr>
                <w:rFonts w:ascii="Arial" w:hAnsi="Arial" w:cs="Arial"/>
                <w:b/>
              </w:rPr>
            </w:pPr>
            <w:r>
              <w:rPr>
                <w:rFonts w:ascii="Arial" w:hAnsi="Arial" w:cs="Arial"/>
                <w:b/>
              </w:rPr>
              <w:t>Allstream</w:t>
            </w:r>
          </w:p>
          <w:p w14:paraId="610F73EC" w14:textId="186DF9FB" w:rsidR="00CC42CB" w:rsidRPr="001E2C93" w:rsidRDefault="00CC42CB" w:rsidP="00CC42CB">
            <w:pPr>
              <w:rPr>
                <w:rFonts w:ascii="Arial" w:hAnsi="Arial" w:cs="Arial"/>
                <w:b/>
              </w:rPr>
            </w:pPr>
            <w:r>
              <w:rPr>
                <w:rFonts w:ascii="Arial" w:hAnsi="Arial" w:cs="Arial"/>
                <w:b/>
              </w:rPr>
              <w:t xml:space="preserve">October </w:t>
            </w:r>
            <w:r>
              <w:rPr>
                <w:rFonts w:ascii="Arial" w:hAnsi="Arial" w:cs="Arial"/>
                <w:b/>
              </w:rPr>
              <w:t>26</w:t>
            </w:r>
            <w:r>
              <w:rPr>
                <w:rFonts w:ascii="Arial" w:hAnsi="Arial" w:cs="Arial"/>
                <w:b/>
              </w:rPr>
              <w:t>, 2021</w:t>
            </w:r>
          </w:p>
          <w:p w14:paraId="28DF10B5" w14:textId="77777777" w:rsidR="00CC42CB" w:rsidRPr="001E2C93" w:rsidRDefault="00CC42CB" w:rsidP="00CC42CB">
            <w:pPr>
              <w:rPr>
                <w:rFonts w:ascii="Arial" w:hAnsi="Arial" w:cs="Arial"/>
                <w:b/>
              </w:rPr>
            </w:pPr>
          </w:p>
          <w:p w14:paraId="167224FE" w14:textId="77777777" w:rsidR="00CC42CB" w:rsidRDefault="00CC42CB" w:rsidP="00CC42CB">
            <w:pPr>
              <w:pStyle w:val="Header"/>
              <w:spacing w:line="252" w:lineRule="auto"/>
              <w:rPr>
                <w:rFonts w:ascii="Arial" w:hAnsi="Arial" w:cs="Arial"/>
              </w:rPr>
            </w:pPr>
            <w:r>
              <w:rPr>
                <w:rFonts w:ascii="Arial" w:hAnsi="Arial" w:cs="Arial"/>
              </w:rPr>
              <w:t>October 26, 2021</w:t>
            </w:r>
          </w:p>
          <w:p w14:paraId="3401D4FA" w14:textId="77777777" w:rsidR="00CC42CB" w:rsidRDefault="00CC42CB" w:rsidP="00CC42CB">
            <w:pPr>
              <w:pStyle w:val="Header"/>
              <w:spacing w:line="252" w:lineRule="auto"/>
              <w:rPr>
                <w:rFonts w:ascii="Arial" w:hAnsi="Arial" w:cs="Arial"/>
                <w:b/>
                <w:bCs/>
              </w:rPr>
            </w:pPr>
            <w:r>
              <w:rPr>
                <w:rFonts w:ascii="Arial" w:hAnsi="Arial" w:cs="Arial"/>
                <w:b/>
                <w:bCs/>
              </w:rPr>
              <w:t xml:space="preserve">CenturyLink’s response to your questions </w:t>
            </w:r>
            <w:proofErr w:type="gramStart"/>
            <w:r>
              <w:rPr>
                <w:rFonts w:ascii="Arial" w:hAnsi="Arial" w:cs="Arial"/>
                <w:b/>
                <w:bCs/>
              </w:rPr>
              <w:t>are</w:t>
            </w:r>
            <w:proofErr w:type="gramEnd"/>
            <w:r>
              <w:rPr>
                <w:rFonts w:ascii="Arial" w:hAnsi="Arial" w:cs="Arial"/>
                <w:b/>
                <w:bCs/>
              </w:rPr>
              <w:t xml:space="preserve"> noted in </w:t>
            </w:r>
            <w:r>
              <w:rPr>
                <w:rFonts w:ascii="Arial" w:hAnsi="Arial" w:cs="Arial"/>
                <w:b/>
                <w:bCs/>
                <w:color w:val="FF0000"/>
                <w:u w:val="single"/>
              </w:rPr>
              <w:t>red</w:t>
            </w:r>
            <w:r>
              <w:rPr>
                <w:rFonts w:ascii="Arial" w:hAnsi="Arial" w:cs="Arial"/>
                <w:b/>
                <w:bCs/>
              </w:rPr>
              <w:t xml:space="preserve">: </w:t>
            </w:r>
          </w:p>
          <w:p w14:paraId="45545735" w14:textId="77777777" w:rsidR="00CC42CB" w:rsidRDefault="00CC42CB" w:rsidP="00CC42CB">
            <w:pPr>
              <w:pStyle w:val="Header"/>
              <w:spacing w:line="252" w:lineRule="auto"/>
              <w:rPr>
                <w:rFonts w:ascii="Arial" w:hAnsi="Arial" w:cs="Arial"/>
                <w:b/>
                <w:bCs/>
                <w:color w:val="203864"/>
              </w:rPr>
            </w:pPr>
            <w:r>
              <w:rPr>
                <w:rFonts w:ascii="Arial" w:hAnsi="Arial" w:cs="Arial"/>
                <w:b/>
                <w:bCs/>
                <w:color w:val="203864"/>
              </w:rPr>
              <w:t>Allstream’s additional comments in Bold Blue.</w:t>
            </w:r>
          </w:p>
          <w:p w14:paraId="4FA264AB" w14:textId="77777777" w:rsidR="00CC42CB" w:rsidRDefault="00CC42CB" w:rsidP="00CC42CB">
            <w:pPr>
              <w:pStyle w:val="Header"/>
              <w:spacing w:line="252" w:lineRule="auto"/>
              <w:rPr>
                <w:rFonts w:ascii="Arial" w:hAnsi="Arial" w:cs="Arial"/>
              </w:rPr>
            </w:pPr>
          </w:p>
          <w:p w14:paraId="23FCDADA" w14:textId="77777777" w:rsidR="00CC42CB" w:rsidRDefault="00CC42CB" w:rsidP="00CC42CB">
            <w:pPr>
              <w:pStyle w:val="Header"/>
              <w:spacing w:line="252" w:lineRule="auto"/>
              <w:rPr>
                <w:rFonts w:ascii="Arial" w:hAnsi="Arial" w:cs="Arial"/>
              </w:rPr>
            </w:pPr>
          </w:p>
          <w:p w14:paraId="366491CC"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In previous discussions, Lumen indicated that it would be blocking/rejecting LSRs for forborne products using EASE edits.  This notice indicates it is a PCAT update only.  Is Lumen going to block LSRs for forborne products?  </w:t>
            </w:r>
            <w:r>
              <w:rPr>
                <w:rFonts w:ascii="Arial" w:eastAsia="Times New Roman" w:hAnsi="Arial" w:cs="Arial"/>
                <w:color w:val="FF0000"/>
                <w:u w:val="single"/>
                <w:shd w:val="clear" w:color="auto" w:fill="FFFFFF"/>
              </w:rPr>
              <w:t>Yes, per the previous notice.</w:t>
            </w:r>
          </w:p>
          <w:p w14:paraId="4B3A0637" w14:textId="77777777" w:rsidR="00CC42CB" w:rsidRDefault="00CC42CB" w:rsidP="00CC42CB">
            <w:pPr>
              <w:pStyle w:val="ListParagraph"/>
              <w:numPr>
                <w:ilvl w:val="1"/>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If Lumen is not blocking/rejecting LSRs what will happen if a CLEC orders a forborne product after the forbearance effective date? </w:t>
            </w:r>
            <w:r>
              <w:rPr>
                <w:rFonts w:ascii="Arial" w:eastAsia="Times New Roman" w:hAnsi="Arial" w:cs="Arial"/>
                <w:color w:val="FF0000"/>
                <w:u w:val="single"/>
                <w:shd w:val="clear" w:color="auto" w:fill="FFFFFF"/>
              </w:rPr>
              <w:t>N/A</w:t>
            </w:r>
          </w:p>
          <w:p w14:paraId="0C0D5449" w14:textId="77777777" w:rsidR="00CC42CB" w:rsidRDefault="00CC42CB" w:rsidP="00CC42CB">
            <w:pPr>
              <w:pStyle w:val="ListParagraph"/>
              <w:numPr>
                <w:ilvl w:val="1"/>
                <w:numId w:val="5"/>
              </w:numPr>
              <w:spacing w:line="252" w:lineRule="auto"/>
              <w:rPr>
                <w:rFonts w:ascii="Arial" w:eastAsia="Times New Roman" w:hAnsi="Arial" w:cs="Arial"/>
                <w:color w:val="FF0000"/>
                <w:shd w:val="clear" w:color="auto" w:fill="FFFFFF"/>
              </w:rPr>
            </w:pPr>
            <w:r>
              <w:rPr>
                <w:rFonts w:ascii="Arial" w:eastAsia="Times New Roman" w:hAnsi="Arial" w:cs="Arial"/>
                <w:color w:val="000000"/>
                <w:shd w:val="clear" w:color="auto" w:fill="FFFFFF"/>
              </w:rPr>
              <w:t xml:space="preserve">If Lumen is blocking/rejecting, the below table represents Allstream’s understanding of the fields Lumen said it would use to limit “new” orders and the effective date of the limitation.  If there are additional, factors to Lumen </w:t>
            </w:r>
            <w:proofErr w:type="gramStart"/>
            <w:r>
              <w:rPr>
                <w:rFonts w:ascii="Arial" w:eastAsia="Times New Roman" w:hAnsi="Arial" w:cs="Arial"/>
                <w:color w:val="000000"/>
                <w:shd w:val="clear" w:color="auto" w:fill="FFFFFF"/>
              </w:rPr>
              <w:t>is</w:t>
            </w:r>
            <w:proofErr w:type="gramEnd"/>
            <w:r>
              <w:rPr>
                <w:rFonts w:ascii="Arial" w:eastAsia="Times New Roman" w:hAnsi="Arial" w:cs="Arial"/>
                <w:color w:val="000000"/>
                <w:shd w:val="clear" w:color="auto" w:fill="FFFFFF"/>
              </w:rPr>
              <w:t xml:space="preserve"> using to edit LSRs please disclose them. </w:t>
            </w:r>
            <w:r>
              <w:rPr>
                <w:rFonts w:ascii="Arial" w:eastAsia="Times New Roman" w:hAnsi="Arial" w:cs="Arial"/>
                <w:color w:val="FF0000"/>
                <w:u w:val="single"/>
                <w:shd w:val="clear" w:color="auto" w:fill="FFFFFF"/>
              </w:rPr>
              <w:t xml:space="preserve">Please see the relevant Technical Publications for the published NC/NCI code combinations that are being limited under forbearance. </w:t>
            </w:r>
            <w:r>
              <w:rPr>
                <w:rFonts w:ascii="Arial" w:eastAsia="Times New Roman" w:hAnsi="Arial" w:cs="Arial"/>
                <w:b/>
                <w:bCs/>
                <w:color w:val="203864"/>
                <w:shd w:val="clear" w:color="auto" w:fill="FFFFFF"/>
              </w:rPr>
              <w:t>The below information is directly from the Lumen Technical Publications and the Lumen LSOG. Please confirm Allstream’s understanding of the edits Lumen is adding to EASE LSR to block LSRs for forborne products.</w:t>
            </w:r>
          </w:p>
          <w:p w14:paraId="766721FF" w14:textId="77777777" w:rsidR="00CC42CB" w:rsidRDefault="00CC42CB" w:rsidP="00CC42CB">
            <w:pPr>
              <w:pStyle w:val="ListParagraph"/>
              <w:ind w:left="1440"/>
              <w:rPr>
                <w:rFonts w:ascii="Arial" w:hAnsi="Arial" w:cs="Arial"/>
                <w:color w:val="000000"/>
                <w:shd w:val="clear" w:color="auto" w:fill="FFFFFF"/>
              </w:rPr>
            </w:pPr>
          </w:p>
          <w:tbl>
            <w:tblPr>
              <w:tblW w:w="9540" w:type="dxa"/>
              <w:tblInd w:w="720" w:type="dxa"/>
              <w:tblLayout w:type="fixed"/>
              <w:tblCellMar>
                <w:left w:w="0" w:type="dxa"/>
                <w:right w:w="0" w:type="dxa"/>
              </w:tblCellMar>
              <w:tblLook w:val="04A0" w:firstRow="1" w:lastRow="0" w:firstColumn="1" w:lastColumn="0" w:noHBand="0" w:noVBand="1"/>
            </w:tblPr>
            <w:tblGrid>
              <w:gridCol w:w="2992"/>
              <w:gridCol w:w="1514"/>
              <w:gridCol w:w="1247"/>
              <w:gridCol w:w="1069"/>
              <w:gridCol w:w="1273"/>
              <w:gridCol w:w="1445"/>
            </w:tblGrid>
            <w:tr w:rsidR="00CC42CB" w14:paraId="5EC8599A" w14:textId="77777777" w:rsidTr="00CC42CB">
              <w:trPr>
                <w:tblHeader/>
              </w:trPr>
              <w:tc>
                <w:tcPr>
                  <w:tcW w:w="29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903DA7"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Forbearance Product</w:t>
                  </w:r>
                </w:p>
              </w:tc>
              <w:tc>
                <w:tcPr>
                  <w:tcW w:w="1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A1FFC"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REQTYP</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9EB2E"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Activity</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4FF503"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 xml:space="preserve">LSR NC </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761DB"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CLLI Code</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212CF"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Effective date of edit</w:t>
                  </w:r>
                </w:p>
              </w:tc>
            </w:tr>
            <w:tr w:rsidR="00CC42CB" w14:paraId="4271393B"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2250F2" w14:textId="77777777" w:rsidR="00CC42CB" w:rsidRDefault="00CC42CB" w:rsidP="00CC42CB">
                  <w:pPr>
                    <w:shd w:val="clear" w:color="auto" w:fill="FFFFFF"/>
                    <w:rPr>
                      <w:rFonts w:ascii="Arial" w:hAnsi="Arial" w:cs="Arial"/>
                      <w:color w:val="000000"/>
                    </w:rPr>
                  </w:pPr>
                  <w:hyperlink r:id="rId19" w:history="1">
                    <w:r>
                      <w:rPr>
                        <w:rStyle w:val="Hyperlink"/>
                        <w:rFonts w:ascii="Arial" w:hAnsi="Arial" w:cs="Arial"/>
                        <w:color w:val="006BBD"/>
                      </w:rPr>
                      <w:t>2-Wire or 4-Wire Non-Loaded Loop PCAT</w:t>
                    </w:r>
                  </w:hyperlink>
                </w:p>
                <w:p w14:paraId="0A883241"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25FC8F07"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6507C7D9"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768AB488"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LX-N</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23CCA67"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312DBB25"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2/8/2023</w:t>
                  </w:r>
                </w:p>
              </w:tc>
            </w:tr>
            <w:tr w:rsidR="00CC42CB" w14:paraId="07165010"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AD6E85" w14:textId="77777777" w:rsidR="00CC42CB" w:rsidRDefault="00CC42CB" w:rsidP="00CC42CB">
                  <w:pPr>
                    <w:shd w:val="clear" w:color="auto" w:fill="FFFFFF"/>
                    <w:rPr>
                      <w:rFonts w:ascii="Arial" w:hAnsi="Arial" w:cs="Arial"/>
                      <w:color w:val="000000"/>
                    </w:rPr>
                  </w:pPr>
                  <w:hyperlink r:id="rId20" w:history="1">
                    <w:r>
                      <w:rPr>
                        <w:rStyle w:val="Hyperlink"/>
                        <w:rFonts w:ascii="Arial" w:hAnsi="Arial" w:cs="Arial"/>
                        <w:color w:val="006BBD"/>
                      </w:rPr>
                      <w:t>Asymmetric Digital Subscriber Line (ADSL) Compatible Loop PCAT</w:t>
                    </w:r>
                  </w:hyperlink>
                </w:p>
                <w:p w14:paraId="74758ED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5CF707C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0BF3615A"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12EA624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LXR-</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4CA3569"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1C6FC647"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CC42CB" w14:paraId="45E3C9A0"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A271D" w14:textId="77777777" w:rsidR="00CC42CB" w:rsidRDefault="00CC42CB" w:rsidP="00CC42CB">
                  <w:pPr>
                    <w:shd w:val="clear" w:color="auto" w:fill="FFFFFF"/>
                    <w:rPr>
                      <w:rFonts w:ascii="Arial" w:hAnsi="Arial" w:cs="Arial"/>
                      <w:color w:val="000000"/>
                    </w:rPr>
                  </w:pPr>
                  <w:hyperlink r:id="rId21" w:history="1">
                    <w:r>
                      <w:rPr>
                        <w:rStyle w:val="Hyperlink"/>
                        <w:rFonts w:ascii="Arial" w:hAnsi="Arial" w:cs="Arial"/>
                        <w:color w:val="006BBD"/>
                      </w:rPr>
                      <w:t>Digital Signal Level 1 (DS1) Capable Loop PCAT</w:t>
                    </w:r>
                  </w:hyperlink>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668B714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0E869B39"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5CFDA409"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w:t>
                  </w:r>
                </w:p>
                <w:p w14:paraId="098ACE4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HCD-</w:t>
                  </w:r>
                </w:p>
                <w:p w14:paraId="2D19426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HCE-</w:t>
                  </w:r>
                </w:p>
                <w:p w14:paraId="3D16435D"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HCF-</w:t>
                  </w:r>
                </w:p>
                <w:p w14:paraId="1A23129D"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HCG-</w:t>
                  </w:r>
                </w:p>
                <w:p w14:paraId="4E8DE3FB"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HCJ-</w:t>
                  </w:r>
                </w:p>
                <w:p w14:paraId="346FF0F2"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HCZ-</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57B48CF"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25A4FF53"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2/8/2023</w:t>
                  </w:r>
                </w:p>
              </w:tc>
            </w:tr>
            <w:tr w:rsidR="00CC42CB" w14:paraId="07E9B3AE"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BADAFD" w14:textId="77777777" w:rsidR="00CC42CB" w:rsidRDefault="00CC42CB" w:rsidP="00CC42CB">
                  <w:pPr>
                    <w:shd w:val="clear" w:color="auto" w:fill="FFFFFF"/>
                    <w:rPr>
                      <w:rFonts w:ascii="Arial" w:hAnsi="Arial" w:cs="Arial"/>
                      <w:color w:val="000000"/>
                    </w:rPr>
                  </w:pPr>
                  <w:hyperlink r:id="rId22" w:history="1">
                    <w:r>
                      <w:rPr>
                        <w:rStyle w:val="Hyperlink"/>
                        <w:rFonts w:ascii="Arial" w:hAnsi="Arial" w:cs="Arial"/>
                        <w:color w:val="006BBD"/>
                      </w:rPr>
                      <w:t>Digital Signal Level 3 (DS3) Capable Loop PCAT</w:t>
                    </w:r>
                  </w:hyperlink>
                </w:p>
                <w:p w14:paraId="716FE9E8"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6D6D6CDA"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19F5E5E7"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0981886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w:t>
                  </w:r>
                </w:p>
                <w:p w14:paraId="495A240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HFC-</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2224966E"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70ABBFCB"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2/8/2021</w:t>
                  </w:r>
                </w:p>
              </w:tc>
            </w:tr>
            <w:tr w:rsidR="00CC42CB" w14:paraId="2FAFD214"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9EC11A" w14:textId="77777777" w:rsidR="00CC42CB" w:rsidRDefault="00CC42CB" w:rsidP="00CC42CB">
                  <w:pPr>
                    <w:shd w:val="clear" w:color="auto" w:fill="FFFFFF"/>
                    <w:rPr>
                      <w:rFonts w:ascii="Arial" w:hAnsi="Arial" w:cs="Arial"/>
                      <w:color w:val="000000"/>
                    </w:rPr>
                  </w:pPr>
                  <w:hyperlink r:id="rId23" w:history="1">
                    <w:r>
                      <w:rPr>
                        <w:rStyle w:val="Hyperlink"/>
                        <w:rFonts w:ascii="Arial" w:hAnsi="Arial" w:cs="Arial"/>
                        <w:color w:val="006BBD"/>
                      </w:rPr>
                      <w:t>Digital Subscriber Line - Integrated Services Digital (</w:t>
                    </w:r>
                    <w:proofErr w:type="spellStart"/>
                    <w:r>
                      <w:rPr>
                        <w:rStyle w:val="Hyperlink"/>
                        <w:rFonts w:ascii="Arial" w:hAnsi="Arial" w:cs="Arial"/>
                        <w:color w:val="006BBD"/>
                      </w:rPr>
                      <w:t>xDSL</w:t>
                    </w:r>
                    <w:proofErr w:type="spellEnd"/>
                    <w:r>
                      <w:rPr>
                        <w:rStyle w:val="Hyperlink"/>
                        <w:rFonts w:ascii="Arial" w:hAnsi="Arial" w:cs="Arial"/>
                        <w:color w:val="006BBD"/>
                      </w:rPr>
                      <w:t>-I) Capable Loop PCAT</w:t>
                    </w:r>
                  </w:hyperlink>
                </w:p>
                <w:p w14:paraId="0462C057"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5B797E6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5EF41DF9"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562EB565"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58F1B8A9"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C46047C"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3526E1C3"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CC42CB" w14:paraId="462C1426"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B13C0" w14:textId="77777777" w:rsidR="00CC42CB" w:rsidRDefault="00CC42CB" w:rsidP="00CC42CB">
                  <w:pPr>
                    <w:shd w:val="clear" w:color="auto" w:fill="FFFFFF"/>
                    <w:rPr>
                      <w:rFonts w:ascii="Arial" w:hAnsi="Arial" w:cs="Arial"/>
                      <w:color w:val="000000"/>
                    </w:rPr>
                  </w:pPr>
                  <w:hyperlink r:id="rId24" w:history="1">
                    <w:r>
                      <w:rPr>
                        <w:rStyle w:val="Hyperlink"/>
                        <w:rFonts w:ascii="Arial" w:hAnsi="Arial" w:cs="Arial"/>
                        <w:color w:val="006BBD"/>
                      </w:rPr>
                      <w:t>Integrated Services Digital Network (ISDN) Basic Rate Interface (BRI) Capable Loop PCAT</w:t>
                    </w:r>
                  </w:hyperlink>
                </w:p>
                <w:p w14:paraId="34D14EF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5CD0407C"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3C46C990"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02AF5E1A"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1CB9B52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B688639"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13F2016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bl>
          <w:p w14:paraId="240DBFD6" w14:textId="77777777" w:rsidR="00CC42CB" w:rsidRDefault="00CC42CB" w:rsidP="00CC42CB">
            <w:pPr>
              <w:pStyle w:val="ListParagraph"/>
              <w:rPr>
                <w:rFonts w:ascii="Arial" w:hAnsi="Arial" w:cs="Arial"/>
                <w:color w:val="000000"/>
                <w:sz w:val="20"/>
                <w:szCs w:val="20"/>
                <w:shd w:val="clear" w:color="auto" w:fill="FFFFFF"/>
              </w:rPr>
            </w:pPr>
          </w:p>
          <w:p w14:paraId="3E8539E7" w14:textId="77777777" w:rsidR="00CC42CB" w:rsidRDefault="00CC42CB" w:rsidP="00CC42CB">
            <w:pPr>
              <w:pStyle w:val="ListParagraph"/>
              <w:numPr>
                <w:ilvl w:val="1"/>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If Lumen is implementing new business rules, the LSOG, EASE User Guides, Training information and other documentation will need to be updated to support the new business rules. </w:t>
            </w:r>
            <w:r>
              <w:rPr>
                <w:rFonts w:ascii="Arial" w:eastAsia="Times New Roman" w:hAnsi="Arial" w:cs="Arial"/>
                <w:color w:val="FF0000"/>
                <w:u w:val="single"/>
                <w:shd w:val="clear" w:color="auto" w:fill="FFFFFF"/>
              </w:rPr>
              <w:t xml:space="preserve">No changes are needed or allowed. </w:t>
            </w:r>
            <w:r>
              <w:rPr>
                <w:rFonts w:ascii="Arial" w:eastAsia="Times New Roman" w:hAnsi="Arial" w:cs="Arial"/>
                <w:b/>
                <w:bCs/>
                <w:color w:val="203864"/>
                <w:u w:val="single"/>
                <w:shd w:val="clear" w:color="auto" w:fill="FFFFFF"/>
              </w:rPr>
              <w:t> </w:t>
            </w:r>
            <w:r>
              <w:rPr>
                <w:rFonts w:ascii="Arial" w:eastAsia="Times New Roman" w:hAnsi="Arial" w:cs="Arial"/>
                <w:b/>
                <w:bCs/>
                <w:color w:val="203864"/>
                <w:shd w:val="clear" w:color="auto" w:fill="FFFFFF"/>
              </w:rPr>
              <w:t xml:space="preserve">Below is information from the Lumen </w:t>
            </w:r>
            <w:hyperlink r:id="rId25" w:history="1">
              <w:r>
                <w:rPr>
                  <w:rStyle w:val="Hyperlink"/>
                  <w:rFonts w:ascii="Arial" w:hAnsi="Arial" w:cs="Arial"/>
                  <w:b/>
                  <w:bCs/>
                  <w:color w:val="033160"/>
                  <w:shd w:val="clear" w:color="auto" w:fill="FFFFFF"/>
                </w:rPr>
                <w:t>LSOG</w:t>
              </w:r>
            </w:hyperlink>
            <w:r>
              <w:rPr>
                <w:rFonts w:ascii="Arial" w:eastAsia="Times New Roman" w:hAnsi="Arial" w:cs="Arial"/>
                <w:b/>
                <w:bCs/>
                <w:color w:val="203864"/>
                <w:shd w:val="clear" w:color="auto" w:fill="FFFFFF"/>
              </w:rPr>
              <w:t xml:space="preserve"> (</w:t>
            </w:r>
            <w:hyperlink r:id="rId26" w:history="1">
              <w:r>
                <w:rPr>
                  <w:rStyle w:val="Hyperlink"/>
                  <w:rFonts w:ascii="Arial" w:hAnsi="Arial" w:cs="Arial"/>
                  <w:b/>
                  <w:bCs/>
                  <w:color w:val="033160"/>
                  <w:shd w:val="clear" w:color="auto" w:fill="FFFFFF"/>
                </w:rPr>
                <w:t>http://www.centurylink.com/wholesale/downloads/2017/170331/LSRPV8004-03-17.doc</w:t>
              </w:r>
            </w:hyperlink>
            <w:r>
              <w:rPr>
                <w:rFonts w:ascii="Arial" w:eastAsia="Times New Roman" w:hAnsi="Arial" w:cs="Arial"/>
                <w:b/>
                <w:bCs/>
                <w:color w:val="101C32"/>
                <w:shd w:val="clear" w:color="auto" w:fill="FFFFFF"/>
              </w:rPr>
              <w:t xml:space="preserve"> )</w:t>
            </w:r>
            <w:r>
              <w:rPr>
                <w:rFonts w:ascii="Arial" w:eastAsia="Times New Roman" w:hAnsi="Arial" w:cs="Arial"/>
                <w:b/>
                <w:bCs/>
                <w:color w:val="203864"/>
                <w:shd w:val="clear" w:color="auto" w:fill="FFFFFF"/>
              </w:rPr>
              <w:t xml:space="preserve">.  This information is only one example from the LSOG that implies the CLECs can order ACT = N – New Unbundled Loops.  If Lumen is going to block ACT – N LSRs for Unbundled Loops the below information is incorrect.  Please explain, why Lumen believes a change or additional information is not needed?  At a minimum, the Tech Pubs, LSOGs, Users Guides, PCATs should all have the same message on forbearance. When a CLEC goes to the Lumen website, they may not go to the PCAT but instead review the Tech Pubs, LSOGs, User Guides individually.  </w:t>
            </w:r>
          </w:p>
          <w:p w14:paraId="180B1F7F" w14:textId="77777777" w:rsidR="00CC42CB" w:rsidRDefault="00CC42CB" w:rsidP="00CC42CB">
            <w:pPr>
              <w:pStyle w:val="Heading2fake"/>
              <w:rPr>
                <w:rFonts w:ascii="Times New Roman" w:hAnsi="Times New Roman" w:cs="Times New Roman"/>
              </w:rPr>
            </w:pPr>
            <w:r>
              <w:rPr>
                <w:rFonts w:ascii="Times New Roman" w:hAnsi="Times New Roman" w:cs="Times New Roman"/>
              </w:rPr>
              <w:t>ACT - Activity (continued)</w:t>
            </w:r>
          </w:p>
          <w:p w14:paraId="7DC41709" w14:textId="77777777" w:rsidR="00CC42CB" w:rsidRDefault="00CC42CB" w:rsidP="00CC42CB"/>
          <w:tbl>
            <w:tblPr>
              <w:tblW w:w="0" w:type="auto"/>
              <w:tblInd w:w="558" w:type="dxa"/>
              <w:tblLayout w:type="fixed"/>
              <w:tblCellMar>
                <w:left w:w="0" w:type="dxa"/>
                <w:right w:w="0" w:type="dxa"/>
              </w:tblCellMar>
              <w:tblLook w:val="04A0" w:firstRow="1" w:lastRow="0" w:firstColumn="1" w:lastColumn="0" w:noHBand="0" w:noVBand="1"/>
            </w:tblPr>
            <w:tblGrid>
              <w:gridCol w:w="990"/>
              <w:gridCol w:w="4230"/>
              <w:gridCol w:w="3780"/>
            </w:tblGrid>
            <w:tr w:rsidR="00CC42CB" w14:paraId="73BA9A2A" w14:textId="77777777" w:rsidTr="00CC42CB">
              <w:trPr>
                <w:tblHeader/>
              </w:trPr>
              <w:tc>
                <w:tcPr>
                  <w:tcW w:w="990" w:type="dxa"/>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hideMark/>
                </w:tcPr>
                <w:p w14:paraId="66B4B48B" w14:textId="77777777" w:rsidR="00CC42CB" w:rsidRDefault="00CC42CB" w:rsidP="00CC42CB">
                  <w:pPr>
                    <w:pStyle w:val="tableHead"/>
                  </w:pPr>
                  <w:r>
                    <w:t>RULE #</w:t>
                  </w:r>
                </w:p>
              </w:tc>
              <w:tc>
                <w:tcPr>
                  <w:tcW w:w="4230" w:type="dxa"/>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14:paraId="3D7F3780" w14:textId="77777777" w:rsidR="00CC42CB" w:rsidRDefault="00CC42CB" w:rsidP="00CC42CB">
                  <w:pPr>
                    <w:pStyle w:val="tableHead"/>
                    <w:rPr>
                      <w:color w:val="000000"/>
                    </w:rPr>
                  </w:pPr>
                  <w:r>
                    <w:rPr>
                      <w:color w:val="000000"/>
                    </w:rPr>
                    <w:t>Products</w:t>
                  </w:r>
                </w:p>
              </w:tc>
              <w:tc>
                <w:tcPr>
                  <w:tcW w:w="3780" w:type="dxa"/>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14:paraId="5480FEC4" w14:textId="77777777" w:rsidR="00CC42CB" w:rsidRDefault="00CC42CB" w:rsidP="00CC42CB">
                  <w:pPr>
                    <w:pStyle w:val="tableHead"/>
                    <w:rPr>
                      <w:color w:val="000000"/>
                    </w:rPr>
                  </w:pPr>
                  <w:r>
                    <w:rPr>
                      <w:color w:val="000000"/>
                    </w:rPr>
                    <w:t>Valid Entries</w:t>
                  </w:r>
                </w:p>
              </w:tc>
            </w:tr>
            <w:tr w:rsidR="00CC42CB" w14:paraId="7303FF40" w14:textId="77777777" w:rsidTr="00CC42CB">
              <w:tc>
                <w:tcPr>
                  <w:tcW w:w="990" w:type="dxa"/>
                  <w:tcBorders>
                    <w:top w:val="nil"/>
                    <w:left w:val="single" w:sz="8" w:space="0" w:color="000000"/>
                    <w:bottom w:val="single" w:sz="8" w:space="0" w:color="000000"/>
                    <w:right w:val="single" w:sz="8" w:space="0" w:color="000000"/>
                  </w:tcBorders>
                  <w:shd w:val="clear" w:color="auto" w:fill="E5E5E5"/>
                  <w:tcMar>
                    <w:top w:w="0" w:type="dxa"/>
                    <w:left w:w="108" w:type="dxa"/>
                    <w:bottom w:w="0" w:type="dxa"/>
                    <w:right w:w="108" w:type="dxa"/>
                  </w:tcMar>
                  <w:hideMark/>
                </w:tcPr>
                <w:p w14:paraId="58B92BDA" w14:textId="77777777" w:rsidR="00CC42CB" w:rsidRDefault="00CC42CB" w:rsidP="00CC42CB">
                  <w:pPr>
                    <w:jc w:val="center"/>
                    <w:rPr>
                      <w:b/>
                      <w:bCs/>
                    </w:rPr>
                  </w:pPr>
                  <w:r>
                    <w:rPr>
                      <w:b/>
                      <w:bCs/>
                      <w:color w:val="000000"/>
                    </w:rPr>
                    <w:t>29</w:t>
                  </w:r>
                </w:p>
              </w:tc>
              <w:tc>
                <w:tcPr>
                  <w:tcW w:w="4230" w:type="dxa"/>
                  <w:tcBorders>
                    <w:top w:val="nil"/>
                    <w:left w:val="nil"/>
                    <w:bottom w:val="single" w:sz="8" w:space="0" w:color="000000"/>
                    <w:right w:val="single" w:sz="8" w:space="0" w:color="000000"/>
                  </w:tcBorders>
                  <w:shd w:val="clear" w:color="auto" w:fill="E5E5E5"/>
                  <w:tcMar>
                    <w:top w:w="0" w:type="dxa"/>
                    <w:left w:w="108" w:type="dxa"/>
                    <w:bottom w:w="0" w:type="dxa"/>
                    <w:right w:w="108" w:type="dxa"/>
                  </w:tcMar>
                  <w:hideMark/>
                </w:tcPr>
                <w:p w14:paraId="52D427EE" w14:textId="77777777" w:rsidR="00CC42CB" w:rsidRDefault="00CC42CB" w:rsidP="00CC42CB">
                  <w:pPr>
                    <w:pStyle w:val="Bullet1"/>
                  </w:pPr>
                  <w:r>
                    <w:rPr>
                      <w:color w:val="000000"/>
                    </w:rPr>
                    <w:t>Unbundled Local Loop</w:t>
                  </w:r>
                </w:p>
              </w:tc>
              <w:tc>
                <w:tcPr>
                  <w:tcW w:w="3780" w:type="dxa"/>
                  <w:tcBorders>
                    <w:top w:val="nil"/>
                    <w:left w:val="nil"/>
                    <w:bottom w:val="single" w:sz="8" w:space="0" w:color="000000"/>
                    <w:right w:val="single" w:sz="8" w:space="0" w:color="000000"/>
                  </w:tcBorders>
                  <w:shd w:val="clear" w:color="auto" w:fill="E5E5E5"/>
                  <w:tcMar>
                    <w:top w:w="0" w:type="dxa"/>
                    <w:left w:w="108" w:type="dxa"/>
                    <w:bottom w:w="0" w:type="dxa"/>
                    <w:right w:w="108" w:type="dxa"/>
                  </w:tcMar>
                  <w:hideMark/>
                </w:tcPr>
                <w:p w14:paraId="300CB838" w14:textId="77777777" w:rsidR="00CC42CB" w:rsidRDefault="00CC42CB" w:rsidP="00CC42CB">
                  <w:pPr>
                    <w:pStyle w:val="Bullet1"/>
                  </w:pPr>
                  <w:r>
                    <w:rPr>
                      <w:color w:val="000000"/>
                    </w:rPr>
                    <w:t>N, D, V, C, T (within the same wire center), M (For Information Only - UBL NID Move all states)</w:t>
                  </w:r>
                </w:p>
              </w:tc>
            </w:tr>
          </w:tbl>
          <w:p w14:paraId="7B644251" w14:textId="77777777" w:rsidR="00CC42CB" w:rsidRDefault="00CC42CB" w:rsidP="00CC42CB">
            <w:pPr>
              <w:rPr>
                <w:rFonts w:eastAsiaTheme="minorHAnsi"/>
                <w:sz w:val="22"/>
                <w:szCs w:val="22"/>
              </w:rPr>
            </w:pPr>
          </w:p>
          <w:p w14:paraId="5051183C" w14:textId="77777777" w:rsidR="00CC42CB" w:rsidRDefault="00CC42CB" w:rsidP="00CC42CB">
            <w:pPr>
              <w:pStyle w:val="ListParagraph"/>
              <w:ind w:left="1440"/>
              <w:rPr>
                <w:rFonts w:ascii="Arial" w:hAnsi="Arial" w:cs="Arial"/>
                <w:color w:val="000000"/>
                <w:shd w:val="clear" w:color="auto" w:fill="FFFFFF"/>
              </w:rPr>
            </w:pPr>
            <w:r>
              <w:rPr>
                <w:rFonts w:eastAsia="Times New Roman"/>
              </w:rPr>
              <w:br w:type="page"/>
            </w:r>
          </w:p>
          <w:p w14:paraId="521B848C" w14:textId="77777777" w:rsidR="00CC42CB" w:rsidRDefault="00CC42CB" w:rsidP="00CC42CB">
            <w:pPr>
              <w:pStyle w:val="ListParagraph"/>
              <w:ind w:left="1440"/>
              <w:rPr>
                <w:rFonts w:ascii="Arial" w:hAnsi="Arial" w:cs="Arial"/>
                <w:color w:val="000000"/>
                <w:shd w:val="clear" w:color="auto" w:fill="FFFFFF"/>
              </w:rPr>
            </w:pPr>
          </w:p>
          <w:p w14:paraId="04B8C508" w14:textId="77777777" w:rsidR="00CC42CB" w:rsidRDefault="00CC42CB" w:rsidP="00CC42CB">
            <w:pPr>
              <w:pStyle w:val="ListParagraph"/>
              <w:numPr>
                <w:ilvl w:val="0"/>
                <w:numId w:val="5"/>
              </w:numPr>
              <w:spacing w:line="252" w:lineRule="auto"/>
              <w:rPr>
                <w:rFonts w:ascii="Arial" w:eastAsia="Times New Roman" w:hAnsi="Arial" w:cs="Arial"/>
                <w:color w:val="000000"/>
                <w:sz w:val="20"/>
                <w:szCs w:val="20"/>
                <w:shd w:val="clear" w:color="auto" w:fill="FFFFFF"/>
              </w:rPr>
            </w:pPr>
            <w:r>
              <w:rPr>
                <w:rFonts w:ascii="Arial" w:eastAsia="Times New Roman" w:hAnsi="Arial" w:cs="Arial"/>
                <w:color w:val="000000"/>
                <w:shd w:val="clear" w:color="auto" w:fill="FFFFFF"/>
              </w:rPr>
              <w:t xml:space="preserve">How will Lumen handle ACT M and T after the forbearance effective date but before the end of the transition period.  </w:t>
            </w:r>
            <w:r>
              <w:rPr>
                <w:rFonts w:ascii="Arial" w:eastAsia="Times New Roman" w:hAnsi="Arial" w:cs="Arial"/>
                <w:color w:val="FF0000"/>
                <w:u w:val="single"/>
                <w:shd w:val="clear" w:color="auto" w:fill="FFFFFF"/>
              </w:rPr>
              <w:t xml:space="preserve">These action types will not be permitted. </w:t>
            </w:r>
            <w:r>
              <w:rPr>
                <w:rFonts w:ascii="Arial" w:eastAsia="Times New Roman" w:hAnsi="Arial" w:cs="Arial"/>
                <w:b/>
                <w:bCs/>
                <w:color w:val="203864"/>
                <w:shd w:val="clear" w:color="auto" w:fill="FFFFFF"/>
              </w:rPr>
              <w:t xml:space="preserve">It is Allstream’s position that if the end user address does not change and only the suite/room is changing, Allstream should be able to submit LSRs and maintain the UNE Loop. </w:t>
            </w:r>
          </w:p>
          <w:p w14:paraId="3F6B7309" w14:textId="77777777" w:rsidR="00CC42CB" w:rsidRDefault="00CC42CB" w:rsidP="00CC42CB">
            <w:pPr>
              <w:pStyle w:val="ListParagraph"/>
              <w:rPr>
                <w:rFonts w:ascii="Arial" w:hAnsi="Arial" w:cs="Arial"/>
                <w:color w:val="000000"/>
                <w:sz w:val="20"/>
                <w:szCs w:val="20"/>
                <w:shd w:val="clear" w:color="auto" w:fill="FFFFFF"/>
              </w:rPr>
            </w:pPr>
          </w:p>
          <w:p w14:paraId="182903C7" w14:textId="77777777" w:rsidR="00CC42CB" w:rsidRDefault="00CC42CB" w:rsidP="00CC42CB">
            <w:pPr>
              <w:pStyle w:val="ListParagraph"/>
              <w:numPr>
                <w:ilvl w:val="0"/>
                <w:numId w:val="5"/>
              </w:numPr>
              <w:spacing w:line="252" w:lineRule="auto"/>
              <w:rPr>
                <w:rFonts w:ascii="Arial" w:eastAsia="Times New Roman" w:hAnsi="Arial" w:cs="Arial"/>
                <w:color w:val="000000"/>
                <w:sz w:val="20"/>
                <w:szCs w:val="20"/>
                <w:shd w:val="clear" w:color="auto" w:fill="FFFFFF"/>
              </w:rPr>
            </w:pPr>
            <w:r>
              <w:rPr>
                <w:rFonts w:ascii="Arial" w:eastAsia="Times New Roman" w:hAnsi="Arial" w:cs="Arial"/>
                <w:color w:val="000000"/>
                <w:shd w:val="clear" w:color="auto" w:fill="FFFFFF"/>
              </w:rPr>
              <w:t xml:space="preserve">How will Lumen handle ACT C after the forbearance effective date but before the end of the transition period. </w:t>
            </w:r>
            <w:r>
              <w:rPr>
                <w:rFonts w:ascii="Arial" w:eastAsia="Times New Roman" w:hAnsi="Arial" w:cs="Arial"/>
                <w:color w:val="FF0000"/>
                <w:u w:val="single"/>
                <w:shd w:val="clear" w:color="auto" w:fill="FFFFFF"/>
              </w:rPr>
              <w:t xml:space="preserve">Record only changes will continue to be supported. </w:t>
            </w:r>
            <w:r>
              <w:rPr>
                <w:rFonts w:ascii="Arial" w:eastAsia="Times New Roman" w:hAnsi="Arial" w:cs="Arial"/>
                <w:b/>
                <w:bCs/>
                <w:color w:val="203864"/>
                <w:shd w:val="clear" w:color="auto" w:fill="FFFFFF"/>
              </w:rPr>
              <w:t xml:space="preserve">Allstream disagrees – Typically a CFA change is not considered a “records only change”.  Allstream should be able to submit LSRs to change the CFA and maintain the UNE Loop. </w:t>
            </w:r>
          </w:p>
          <w:p w14:paraId="7882A528" w14:textId="77777777" w:rsidR="00CC42CB" w:rsidRDefault="00CC42CB" w:rsidP="00CC42CB">
            <w:pPr>
              <w:pStyle w:val="ListParagraph"/>
              <w:rPr>
                <w:rFonts w:ascii="Arial" w:hAnsi="Arial" w:cs="Arial"/>
                <w:color w:val="000000"/>
                <w:sz w:val="20"/>
                <w:szCs w:val="20"/>
                <w:shd w:val="clear" w:color="auto" w:fill="FFFFFF"/>
              </w:rPr>
            </w:pPr>
          </w:p>
          <w:p w14:paraId="4706F4C1"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How will Lumen handle </w:t>
            </w:r>
            <w:proofErr w:type="gramStart"/>
            <w:r>
              <w:rPr>
                <w:rFonts w:ascii="Arial" w:eastAsia="Times New Roman" w:hAnsi="Arial" w:cs="Arial"/>
                <w:color w:val="000000"/>
                <w:shd w:val="clear" w:color="auto" w:fill="FFFFFF"/>
              </w:rPr>
              <w:t>disconnects</w:t>
            </w:r>
            <w:proofErr w:type="gramEnd"/>
            <w:r>
              <w:rPr>
                <w:rFonts w:ascii="Arial" w:eastAsia="Times New Roman" w:hAnsi="Arial" w:cs="Arial"/>
                <w:color w:val="000000"/>
                <w:shd w:val="clear" w:color="auto" w:fill="FFFFFF"/>
              </w:rPr>
              <w:t xml:space="preserve"> in error after the forbearance effective date but before the end of the transition period.  </w:t>
            </w:r>
            <w:r>
              <w:rPr>
                <w:rFonts w:ascii="Arial" w:eastAsia="Times New Roman" w:hAnsi="Arial" w:cs="Arial"/>
                <w:color w:val="FF0000"/>
                <w:u w:val="single"/>
                <w:shd w:val="clear" w:color="auto" w:fill="FFFFFF"/>
              </w:rPr>
              <w:t xml:space="preserve">Assuming customer initiates the disconnect, they will be disconnected with no ability to replace.  If </w:t>
            </w:r>
            <w:proofErr w:type="spellStart"/>
            <w:r>
              <w:rPr>
                <w:rFonts w:ascii="Arial" w:eastAsia="Times New Roman" w:hAnsi="Arial" w:cs="Arial"/>
                <w:color w:val="FF0000"/>
                <w:u w:val="single"/>
                <w:shd w:val="clear" w:color="auto" w:fill="FFFFFF"/>
              </w:rPr>
              <w:t>Centurylink</w:t>
            </w:r>
            <w:proofErr w:type="spellEnd"/>
            <w:r>
              <w:rPr>
                <w:rFonts w:ascii="Arial" w:eastAsia="Times New Roman" w:hAnsi="Arial" w:cs="Arial"/>
                <w:color w:val="FF0000"/>
                <w:u w:val="single"/>
                <w:shd w:val="clear" w:color="auto" w:fill="FFFFFF"/>
              </w:rPr>
              <w:t xml:space="preserve"> disconnects in error, we will support reinstating the service. </w:t>
            </w:r>
            <w:r>
              <w:rPr>
                <w:rFonts w:ascii="Arial" w:eastAsia="Times New Roman" w:hAnsi="Arial" w:cs="Arial"/>
                <w:b/>
                <w:bCs/>
                <w:color w:val="203864"/>
                <w:shd w:val="clear" w:color="auto" w:fill="FFFFFF"/>
              </w:rPr>
              <w:t xml:space="preserve">Allstream disagrees and it is our expectation that if the Allstream initiates a disconnect in error Lumen will restore the service. </w:t>
            </w:r>
          </w:p>
          <w:p w14:paraId="70E86873" w14:textId="77777777" w:rsidR="00CC42CB" w:rsidRDefault="00CC42CB" w:rsidP="00CC42CB">
            <w:pPr>
              <w:pStyle w:val="ListParagraph"/>
              <w:rPr>
                <w:rFonts w:ascii="Arial" w:hAnsi="Arial" w:cs="Arial"/>
                <w:color w:val="000000"/>
                <w:shd w:val="clear" w:color="auto" w:fill="FFFFFF"/>
              </w:rPr>
            </w:pPr>
          </w:p>
          <w:p w14:paraId="1EFC09E7"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Lumen did not include </w:t>
            </w:r>
            <w:hyperlink r:id="rId27" w:history="1">
              <w:r>
                <w:rPr>
                  <w:rStyle w:val="Hyperlink"/>
                  <w:rFonts w:ascii="Arial" w:hAnsi="Arial" w:cs="Arial"/>
                  <w:shd w:val="clear" w:color="auto" w:fill="FFFFFF"/>
                </w:rPr>
                <w:t>Unbundled Local Loop - 2-Wire or 4-Wire Analog (Voice Grade) Loop - V33.0</w:t>
              </w:r>
            </w:hyperlink>
            <w:r>
              <w:rPr>
                <w:rFonts w:ascii="Arial" w:eastAsia="Times New Roman" w:hAnsi="Arial" w:cs="Arial"/>
                <w:color w:val="000000"/>
                <w:shd w:val="clear" w:color="auto" w:fill="FFFFFF"/>
              </w:rPr>
              <w:t xml:space="preserve">.   Can you explain whether Lumen is limiting 2-Wire or 4-Wire Analog Loop requests? </w:t>
            </w:r>
          </w:p>
          <w:p w14:paraId="46149BCA" w14:textId="77777777" w:rsidR="00CC42CB" w:rsidRDefault="00CC42CB" w:rsidP="00CC42CB">
            <w:pPr>
              <w:pStyle w:val="ListParagraph"/>
              <w:numPr>
                <w:ilvl w:val="1"/>
                <w:numId w:val="5"/>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If yes, the PCAT needs to be updated.  </w:t>
            </w:r>
            <w:r>
              <w:rPr>
                <w:rFonts w:ascii="Arial" w:eastAsia="Times New Roman" w:hAnsi="Arial" w:cs="Arial"/>
                <w:color w:val="FF0000"/>
                <w:u w:val="single"/>
                <w:shd w:val="clear" w:color="auto" w:fill="FFFFFF"/>
              </w:rPr>
              <w:t xml:space="preserve">We are not limiting inbound WAL LSRs which are identical to the 2-Wire or 4-Wire Analog Loop requests.  We are in the process of updating the 2-Wire or 4-Wire Analog Loop PCAT in accordance with the FCC forbearance orders. </w:t>
            </w:r>
            <w:r>
              <w:rPr>
                <w:rFonts w:ascii="Arial" w:eastAsia="Times New Roman" w:hAnsi="Arial" w:cs="Arial"/>
                <w:b/>
                <w:bCs/>
                <w:color w:val="203864"/>
                <w:shd w:val="clear" w:color="auto" w:fill="FFFFFF"/>
              </w:rPr>
              <w:t>No further questions</w:t>
            </w:r>
          </w:p>
          <w:p w14:paraId="1FA9690E" w14:textId="77777777" w:rsidR="00CC42CB" w:rsidRDefault="00CC42CB" w:rsidP="00CC42CB">
            <w:pPr>
              <w:pStyle w:val="ListParagraph"/>
              <w:numPr>
                <w:ilvl w:val="1"/>
                <w:numId w:val="5"/>
              </w:numPr>
              <w:spacing w:line="252" w:lineRule="auto"/>
              <w:rPr>
                <w:rFonts w:ascii="Arial" w:eastAsia="Times New Roman" w:hAnsi="Arial" w:cs="Arial"/>
                <w:color w:val="203864"/>
                <w:shd w:val="clear" w:color="auto" w:fill="FFFFFF"/>
              </w:rPr>
            </w:pPr>
            <w:r>
              <w:rPr>
                <w:rFonts w:ascii="Arial" w:eastAsia="Times New Roman" w:hAnsi="Arial" w:cs="Arial"/>
                <w:color w:val="000000"/>
                <w:shd w:val="clear" w:color="auto" w:fill="FFFFFF"/>
              </w:rPr>
              <w:t xml:space="preserve">If yes, please outline the LSR fields and data elements Lumen is using to identify a 2/4-Wire Analog Loop requests.  </w:t>
            </w:r>
            <w:r>
              <w:rPr>
                <w:rFonts w:ascii="Arial" w:eastAsia="Times New Roman" w:hAnsi="Arial" w:cs="Arial"/>
                <w:color w:val="FF0000"/>
                <w:u w:val="single"/>
                <w:shd w:val="clear" w:color="auto" w:fill="FFFFFF"/>
              </w:rPr>
              <w:t xml:space="preserve">Since there will be no edits in EASE implemented this is not applicable. </w:t>
            </w:r>
            <w:r>
              <w:rPr>
                <w:rFonts w:ascii="Arial" w:eastAsia="Times New Roman" w:hAnsi="Arial" w:cs="Arial"/>
                <w:b/>
                <w:bCs/>
                <w:color w:val="203864"/>
                <w:shd w:val="clear" w:color="auto" w:fill="FFFFFF"/>
              </w:rPr>
              <w:t>No further questions</w:t>
            </w:r>
          </w:p>
          <w:p w14:paraId="412FFB4D" w14:textId="77777777" w:rsidR="00CC42CB" w:rsidRDefault="00CC42CB" w:rsidP="00CC42CB">
            <w:pPr>
              <w:pStyle w:val="ListParagraph"/>
              <w:numPr>
                <w:ilvl w:val="1"/>
                <w:numId w:val="5"/>
              </w:numPr>
              <w:spacing w:line="252" w:lineRule="auto"/>
              <w:rPr>
                <w:rFonts w:ascii="Arial" w:eastAsia="Times New Roman" w:hAnsi="Arial" w:cs="Arial"/>
                <w:color w:val="203864"/>
                <w:shd w:val="clear" w:color="auto" w:fill="FFFFFF"/>
              </w:rPr>
            </w:pPr>
            <w:r>
              <w:rPr>
                <w:rFonts w:ascii="Arial" w:eastAsia="Times New Roman" w:hAnsi="Arial" w:cs="Arial"/>
                <w:color w:val="000000"/>
                <w:shd w:val="clear" w:color="auto" w:fill="FFFFFF"/>
              </w:rPr>
              <w:t xml:space="preserve">If yes, what happens if the CLEC has a commercial WAL agreement? </w:t>
            </w:r>
            <w:r>
              <w:rPr>
                <w:rFonts w:ascii="Arial" w:eastAsia="Times New Roman" w:hAnsi="Arial" w:cs="Arial"/>
                <w:color w:val="FF0000"/>
                <w:u w:val="single"/>
                <w:shd w:val="clear" w:color="auto" w:fill="FFFFFF"/>
              </w:rPr>
              <w:t xml:space="preserve">Since there will be no edits in EASE implemented this is not applicable.  CLECs ordering this product after the forbearance date are ordering under the commercial agreement. </w:t>
            </w:r>
            <w:r>
              <w:rPr>
                <w:rFonts w:ascii="Arial" w:eastAsia="Times New Roman" w:hAnsi="Arial" w:cs="Arial"/>
                <w:b/>
                <w:bCs/>
                <w:color w:val="203864"/>
                <w:shd w:val="clear" w:color="auto" w:fill="FFFFFF"/>
              </w:rPr>
              <w:t>No further questions</w:t>
            </w:r>
          </w:p>
          <w:p w14:paraId="68C8A22B" w14:textId="77777777" w:rsidR="00CC42CB" w:rsidRDefault="00CC42CB" w:rsidP="00CC42CB">
            <w:pPr>
              <w:pStyle w:val="ListParagraph"/>
              <w:ind w:left="1440"/>
              <w:rPr>
                <w:rFonts w:ascii="Arial" w:hAnsi="Arial" w:cs="Arial"/>
                <w:color w:val="FF0000"/>
                <w:u w:val="single"/>
                <w:shd w:val="clear" w:color="auto" w:fill="FFFFFF"/>
              </w:rPr>
            </w:pPr>
          </w:p>
          <w:p w14:paraId="74024CB8" w14:textId="77777777" w:rsidR="00CC42CB" w:rsidRDefault="00CC42CB" w:rsidP="00CC42CB">
            <w:pPr>
              <w:pStyle w:val="ListParagraph"/>
              <w:numPr>
                <w:ilvl w:val="1"/>
                <w:numId w:val="5"/>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If Lumen is not limiting 2/4 Wire Analog Loops and the CLEC does not have a commercial WAL agreement, what product is Lumen provisioning instead of an 2/4 Wire Analog Loop?  </w:t>
            </w:r>
            <w:r>
              <w:rPr>
                <w:rFonts w:ascii="Arial" w:eastAsia="Times New Roman" w:hAnsi="Arial" w:cs="Arial"/>
                <w:color w:val="FF0000"/>
                <w:u w:val="single"/>
                <w:shd w:val="clear" w:color="auto" w:fill="FFFFFF"/>
              </w:rPr>
              <w:t xml:space="preserve">There will be no edits on Analog loops.  CLECs ordering this product after the forbearance date are ordering under the commercial agreement. </w:t>
            </w:r>
            <w:r>
              <w:rPr>
                <w:rFonts w:ascii="Arial" w:eastAsia="Times New Roman" w:hAnsi="Arial" w:cs="Arial"/>
                <w:b/>
                <w:bCs/>
                <w:color w:val="203864"/>
                <w:shd w:val="clear" w:color="auto" w:fill="FFFFFF"/>
              </w:rPr>
              <w:t xml:space="preserve">How has Lumen shared this information with CLECs that don’t have commercial agreements in place? </w:t>
            </w:r>
          </w:p>
          <w:p w14:paraId="17462DC6" w14:textId="77777777" w:rsidR="00CC42CB" w:rsidRDefault="00CC42CB" w:rsidP="00CC42CB">
            <w:pPr>
              <w:pStyle w:val="ListParagraph"/>
              <w:ind w:left="1440"/>
              <w:rPr>
                <w:rFonts w:ascii="Arial" w:hAnsi="Arial" w:cs="Arial"/>
                <w:color w:val="000000"/>
                <w:shd w:val="clear" w:color="auto" w:fill="FFFFFF"/>
              </w:rPr>
            </w:pPr>
          </w:p>
          <w:p w14:paraId="7A56D360"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Lumen did not address Unbundled Transport </w:t>
            </w:r>
            <w:hyperlink r:id="rId28" w:history="1">
              <w:r>
                <w:rPr>
                  <w:rStyle w:val="Hyperlink"/>
                  <w:rFonts w:ascii="Arial" w:hAnsi="Arial" w:cs="Arial"/>
                  <w:shd w:val="clear" w:color="auto" w:fill="FFFFFF"/>
                </w:rPr>
                <w:t>Enhanced Extended Loop (EEL) - V64.0</w:t>
              </w:r>
            </w:hyperlink>
            <w:r>
              <w:rPr>
                <w:rFonts w:ascii="Arial" w:eastAsia="Times New Roman" w:hAnsi="Arial" w:cs="Arial"/>
                <w:color w:val="000000"/>
                <w:shd w:val="clear" w:color="auto" w:fill="FFFFFF"/>
              </w:rPr>
              <w:t xml:space="preserve"> , </w:t>
            </w:r>
            <w:hyperlink r:id="rId29" w:history="1">
              <w:r>
                <w:rPr>
                  <w:rStyle w:val="Hyperlink"/>
                  <w:rFonts w:ascii="Arial" w:hAnsi="Arial" w:cs="Arial"/>
                  <w:shd w:val="clear" w:color="auto" w:fill="FFFFFF"/>
                </w:rPr>
                <w:t>Unbundled Dedicated Interoffice Transport (UDIT) - V41.0</w:t>
              </w:r>
            </w:hyperlink>
            <w:r>
              <w:rPr>
                <w:rFonts w:ascii="Arial" w:eastAsia="Times New Roman" w:hAnsi="Arial" w:cs="Arial"/>
                <w:color w:val="000000"/>
                <w:shd w:val="clear" w:color="auto" w:fill="FFFFFF"/>
              </w:rPr>
              <w:t xml:space="preserve">, </w:t>
            </w:r>
            <w:hyperlink r:id="rId30" w:history="1">
              <w:r>
                <w:rPr>
                  <w:rStyle w:val="Hyperlink"/>
                  <w:rFonts w:ascii="Arial" w:hAnsi="Arial" w:cs="Arial"/>
                  <w:shd w:val="clear" w:color="auto" w:fill="FFFFFF"/>
                </w:rPr>
                <w:t>Loop MUX Combination (LMC) - V55.0</w:t>
              </w:r>
            </w:hyperlink>
            <w:r>
              <w:rPr>
                <w:rFonts w:ascii="Arial" w:eastAsia="Times New Roman" w:hAnsi="Arial" w:cs="Arial"/>
                <w:color w:val="000000"/>
                <w:shd w:val="clear" w:color="auto" w:fill="FFFFFF"/>
              </w:rPr>
              <w:t xml:space="preserve"> .  Will Lumen limit Unbundled Transport requests? </w:t>
            </w:r>
          </w:p>
          <w:p w14:paraId="6FF810E5" w14:textId="77777777" w:rsidR="00CC42CB" w:rsidRDefault="00CC42CB" w:rsidP="00CC42CB">
            <w:pPr>
              <w:pStyle w:val="ListParagraph"/>
              <w:numPr>
                <w:ilvl w:val="1"/>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If yes, the PCATs need to be updated.  </w:t>
            </w:r>
            <w:r>
              <w:rPr>
                <w:rFonts w:ascii="Arial" w:eastAsia="Times New Roman" w:hAnsi="Arial" w:cs="Arial"/>
                <w:color w:val="FF0000"/>
                <w:u w:val="single"/>
                <w:shd w:val="clear" w:color="auto" w:fill="FFFFFF"/>
              </w:rPr>
              <w:t xml:space="preserve">Correct we will be limiting these orders.  We are in the process of updating this PCAT in accordance with the FCC forbearance orders. </w:t>
            </w:r>
            <w:r>
              <w:rPr>
                <w:rFonts w:ascii="Arial" w:eastAsia="Times New Roman" w:hAnsi="Arial" w:cs="Arial"/>
                <w:b/>
                <w:bCs/>
                <w:color w:val="203864"/>
                <w:shd w:val="clear" w:color="auto" w:fill="FFFFFF"/>
              </w:rPr>
              <w:t>No further questions</w:t>
            </w:r>
          </w:p>
          <w:p w14:paraId="1AAD0752" w14:textId="77777777" w:rsidR="00CC42CB" w:rsidRDefault="00CC42CB" w:rsidP="00CC42CB">
            <w:pPr>
              <w:pStyle w:val="ListParagraph"/>
              <w:numPr>
                <w:ilvl w:val="1"/>
                <w:numId w:val="5"/>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If, yes please outline the ASR and LSR fields and data elements Lumen is using to identify only Unbundled Transport.  </w:t>
            </w:r>
            <w:r>
              <w:rPr>
                <w:rFonts w:ascii="Arial" w:eastAsia="Times New Roman" w:hAnsi="Arial" w:cs="Arial"/>
                <w:color w:val="FF0000"/>
                <w:u w:val="single"/>
                <w:shd w:val="clear" w:color="auto" w:fill="FFFFFF"/>
              </w:rPr>
              <w:t xml:space="preserve">Please see the relevant Technical Publications for the published NC/NCI code combinations that are being limited under forbearance. </w:t>
            </w:r>
            <w:r>
              <w:rPr>
                <w:rFonts w:ascii="Arial" w:eastAsia="Times New Roman" w:hAnsi="Arial" w:cs="Arial"/>
                <w:b/>
                <w:bCs/>
                <w:color w:val="203864"/>
                <w:shd w:val="clear" w:color="auto" w:fill="FFFFFF"/>
              </w:rPr>
              <w:t>As noted above, Allstream would like Lumen to specifically confirm the NC/NCI code combinations, the LSR REQTYP, LSR Activity, and CLLI codes, Lumen intends to block.</w:t>
            </w:r>
          </w:p>
          <w:p w14:paraId="7AFE9E71" w14:textId="77777777" w:rsidR="00CC42CB" w:rsidRDefault="00CC42CB" w:rsidP="00CC42CB">
            <w:pPr>
              <w:pStyle w:val="ListParagraph"/>
              <w:numPr>
                <w:ilvl w:val="0"/>
                <w:numId w:val="6"/>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It is Allstream’s understanding that new commingling of Special Access Transport and Unbundled Loops is available until the Unbundled Loop components are forborne. Please confirm.  </w:t>
            </w:r>
            <w:r>
              <w:rPr>
                <w:rFonts w:ascii="Arial" w:eastAsia="Times New Roman" w:hAnsi="Arial" w:cs="Arial"/>
                <w:color w:val="FF0000"/>
                <w:u w:val="single"/>
                <w:shd w:val="clear" w:color="auto" w:fill="FFFFFF"/>
              </w:rPr>
              <w:t xml:space="preserve">Confirmed.  Where commingling is available, it will continue to be supported until the effective date of forbearance of the commingled product. </w:t>
            </w:r>
            <w:r>
              <w:rPr>
                <w:rFonts w:ascii="Arial" w:eastAsia="Times New Roman" w:hAnsi="Arial" w:cs="Arial"/>
                <w:b/>
                <w:bCs/>
                <w:color w:val="203864"/>
                <w:shd w:val="clear" w:color="auto" w:fill="FFFFFF"/>
              </w:rPr>
              <w:t>No further questions</w:t>
            </w:r>
          </w:p>
          <w:p w14:paraId="15114419" w14:textId="77777777" w:rsidR="00CC42CB" w:rsidRDefault="00CC42CB" w:rsidP="00CC42CB">
            <w:pPr>
              <w:pStyle w:val="ListParagraph"/>
              <w:ind w:left="1440"/>
              <w:rPr>
                <w:rFonts w:ascii="Arial" w:hAnsi="Arial" w:cs="Arial"/>
                <w:color w:val="FF0000"/>
                <w:u w:val="single"/>
                <w:shd w:val="clear" w:color="auto" w:fill="FFFFFF"/>
              </w:rPr>
            </w:pPr>
          </w:p>
          <w:p w14:paraId="526E2E0D" w14:textId="77777777" w:rsidR="00CC42CB" w:rsidRDefault="00CC42CB" w:rsidP="00CC42CB">
            <w:pPr>
              <w:pStyle w:val="ListParagraph"/>
              <w:numPr>
                <w:ilvl w:val="0"/>
                <w:numId w:val="6"/>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It is Allstream’s understanding that when Unbundled Transport transitions to Special Access rates next year, CLECs retain UNE </w:t>
            </w:r>
            <w:proofErr w:type="spellStart"/>
            <w:r>
              <w:rPr>
                <w:rFonts w:ascii="Arial" w:eastAsia="Times New Roman" w:hAnsi="Arial" w:cs="Arial"/>
                <w:color w:val="000000"/>
                <w:shd w:val="clear" w:color="auto" w:fill="FFFFFF"/>
              </w:rPr>
              <w:t>Muxing</w:t>
            </w:r>
            <w:proofErr w:type="spellEnd"/>
            <w:r>
              <w:rPr>
                <w:rFonts w:ascii="Arial" w:eastAsia="Times New Roman" w:hAnsi="Arial" w:cs="Arial"/>
                <w:color w:val="000000"/>
                <w:shd w:val="clear" w:color="auto" w:fill="FFFFFF"/>
              </w:rPr>
              <w:t xml:space="preserve"> and will be able to terminate new Unbundled Loops on the Special Access transport until the Unbundled Loop components are forborne. Please confirm.  </w:t>
            </w:r>
            <w:r>
              <w:rPr>
                <w:rFonts w:ascii="Arial" w:eastAsia="Times New Roman" w:hAnsi="Arial" w:cs="Arial"/>
                <w:color w:val="FF0000"/>
                <w:u w:val="single"/>
                <w:shd w:val="clear" w:color="auto" w:fill="FFFFFF"/>
              </w:rPr>
              <w:t xml:space="preserve">Due to Loop Mux Combinations being forborne and also restricted from new orders, new UNE multiplexing has been unavailable since January 12, </w:t>
            </w:r>
            <w:proofErr w:type="gramStart"/>
            <w:r>
              <w:rPr>
                <w:rFonts w:ascii="Arial" w:eastAsia="Times New Roman" w:hAnsi="Arial" w:cs="Arial"/>
                <w:color w:val="FF0000"/>
                <w:u w:val="single"/>
                <w:shd w:val="clear" w:color="auto" w:fill="FFFFFF"/>
              </w:rPr>
              <w:t>2020</w:t>
            </w:r>
            <w:proofErr w:type="gramEnd"/>
            <w:r>
              <w:rPr>
                <w:rFonts w:ascii="Arial" w:eastAsia="Times New Roman" w:hAnsi="Arial" w:cs="Arial"/>
                <w:color w:val="FF0000"/>
                <w:u w:val="single"/>
                <w:shd w:val="clear" w:color="auto" w:fill="FFFFFF"/>
              </w:rPr>
              <w:t xml:space="preserve"> as per FCC-19-66 &amp; FCC-19-72. </w:t>
            </w:r>
            <w:r>
              <w:rPr>
                <w:rFonts w:ascii="Arial" w:eastAsia="Times New Roman" w:hAnsi="Arial" w:cs="Arial"/>
                <w:b/>
                <w:bCs/>
                <w:color w:val="203864"/>
                <w:shd w:val="clear" w:color="auto" w:fill="FFFFFF"/>
              </w:rPr>
              <w:t xml:space="preserve">Allstream disagrees, please provide the citation for the part of the Orders Lumen is referencing. </w:t>
            </w:r>
          </w:p>
          <w:p w14:paraId="67E980B0" w14:textId="77777777" w:rsidR="00CC42CB" w:rsidRDefault="00CC42CB" w:rsidP="00CC42CB">
            <w:pPr>
              <w:pStyle w:val="ListParagraph"/>
              <w:rPr>
                <w:rFonts w:ascii="Arial" w:hAnsi="Arial" w:cs="Arial"/>
                <w:color w:val="FF0000"/>
                <w:u w:val="single"/>
                <w:shd w:val="clear" w:color="auto" w:fill="FFFFFF"/>
              </w:rPr>
            </w:pPr>
          </w:p>
          <w:p w14:paraId="03FAC339" w14:textId="77777777" w:rsidR="00CC42CB" w:rsidRDefault="00CC42CB" w:rsidP="00CC42CB">
            <w:pPr>
              <w:pStyle w:val="ListParagraph"/>
              <w:ind w:left="1440"/>
              <w:rPr>
                <w:rFonts w:ascii="Arial" w:hAnsi="Arial" w:cs="Arial"/>
                <w:b/>
                <w:bCs/>
                <w:color w:val="203864"/>
                <w:shd w:val="clear" w:color="auto" w:fill="FFFFFF"/>
              </w:rPr>
            </w:pPr>
            <w:r>
              <w:rPr>
                <w:rFonts w:ascii="Arial" w:hAnsi="Arial" w:cs="Arial"/>
                <w:b/>
                <w:bCs/>
                <w:color w:val="203864"/>
                <w:shd w:val="clear" w:color="auto" w:fill="FFFFFF"/>
              </w:rPr>
              <w:t xml:space="preserve">Thank you </w:t>
            </w:r>
          </w:p>
          <w:p w14:paraId="3D9C6D1F" w14:textId="77777777" w:rsidR="00CC42CB" w:rsidRPr="00CC42CB" w:rsidRDefault="00CC42CB" w:rsidP="00CC42CB">
            <w:pPr>
              <w:rPr>
                <w:rFonts w:ascii="Arial" w:hAnsi="Arial" w:cs="Arial"/>
                <w:color w:val="000000"/>
                <w:shd w:val="clear" w:color="auto" w:fill="FFFFFF"/>
              </w:rPr>
            </w:pPr>
          </w:p>
          <w:p w14:paraId="27F814AB" w14:textId="35AC75F2" w:rsidR="00327D53" w:rsidRPr="00842144" w:rsidRDefault="00327D53" w:rsidP="009D73A4">
            <w:pPr>
              <w:rPr>
                <w:color w:val="000000"/>
              </w:rPr>
            </w:pPr>
            <w:r w:rsidRPr="001E2C93">
              <w:rPr>
                <w:rFonts w:ascii="Arial" w:hAnsi="Arial" w:cs="Arial"/>
                <w:color w:val="000000"/>
              </w:rPr>
              <w:t> </w:t>
            </w:r>
          </w:p>
        </w:tc>
        <w:tc>
          <w:tcPr>
            <w:tcW w:w="11340" w:type="dxa"/>
          </w:tcPr>
          <w:p w14:paraId="733DB3D8" w14:textId="77777777" w:rsidR="00327D53" w:rsidRPr="001E2C93" w:rsidRDefault="00327D53" w:rsidP="009D73A4">
            <w:pPr>
              <w:pStyle w:val="Header"/>
              <w:tabs>
                <w:tab w:val="clear" w:pos="4320"/>
                <w:tab w:val="clear" w:pos="8640"/>
              </w:tabs>
              <w:rPr>
                <w:rFonts w:ascii="Arial" w:hAnsi="Arial" w:cs="Arial"/>
              </w:rPr>
            </w:pPr>
          </w:p>
          <w:p w14:paraId="21294980" w14:textId="416D28AD" w:rsidR="00327D53" w:rsidRPr="00930345" w:rsidRDefault="0074090A" w:rsidP="009D73A4">
            <w:pPr>
              <w:pStyle w:val="Header"/>
              <w:tabs>
                <w:tab w:val="clear" w:pos="4320"/>
                <w:tab w:val="clear" w:pos="8640"/>
              </w:tabs>
              <w:rPr>
                <w:rFonts w:ascii="Arial" w:hAnsi="Arial" w:cs="Arial"/>
                <w:b/>
                <w:bCs/>
              </w:rPr>
            </w:pPr>
            <w:r>
              <w:rPr>
                <w:rFonts w:ascii="Arial" w:hAnsi="Arial" w:cs="Arial"/>
                <w:b/>
                <w:bCs/>
              </w:rPr>
              <w:t>October 21, 2021</w:t>
            </w:r>
          </w:p>
          <w:p w14:paraId="47F579DC" w14:textId="77777777" w:rsidR="00327D53" w:rsidRPr="001E2C93" w:rsidRDefault="00327D53" w:rsidP="009D73A4">
            <w:pPr>
              <w:pStyle w:val="Header"/>
              <w:tabs>
                <w:tab w:val="clear" w:pos="4320"/>
                <w:tab w:val="clear" w:pos="8640"/>
              </w:tabs>
              <w:rPr>
                <w:rFonts w:ascii="Arial" w:hAnsi="Arial" w:cs="Arial"/>
              </w:rPr>
            </w:pPr>
          </w:p>
          <w:p w14:paraId="2F50B5E7" w14:textId="78BB76E5" w:rsidR="00327D53" w:rsidRPr="00930345" w:rsidRDefault="00327D53" w:rsidP="009D73A4">
            <w:pPr>
              <w:pStyle w:val="Header"/>
              <w:tabs>
                <w:tab w:val="clear" w:pos="4320"/>
                <w:tab w:val="clear" w:pos="8640"/>
              </w:tabs>
              <w:rPr>
                <w:rFonts w:ascii="Arial" w:hAnsi="Arial" w:cs="Arial"/>
                <w:b/>
                <w:bCs/>
              </w:rPr>
            </w:pPr>
            <w:r w:rsidRPr="00930345">
              <w:rPr>
                <w:rFonts w:ascii="Arial" w:hAnsi="Arial" w:cs="Arial"/>
                <w:b/>
                <w:bCs/>
              </w:rPr>
              <w:t>CenturyLink’s response to your question</w:t>
            </w:r>
            <w:r w:rsidR="0074090A">
              <w:rPr>
                <w:rFonts w:ascii="Arial" w:hAnsi="Arial" w:cs="Arial"/>
                <w:b/>
                <w:bCs/>
              </w:rPr>
              <w:t xml:space="preserve">s </w:t>
            </w:r>
            <w:proofErr w:type="gramStart"/>
            <w:r w:rsidR="0074090A">
              <w:rPr>
                <w:rFonts w:ascii="Arial" w:hAnsi="Arial" w:cs="Arial"/>
                <w:b/>
                <w:bCs/>
              </w:rPr>
              <w:t>are</w:t>
            </w:r>
            <w:proofErr w:type="gramEnd"/>
            <w:r w:rsidR="0074090A">
              <w:rPr>
                <w:rFonts w:ascii="Arial" w:hAnsi="Arial" w:cs="Arial"/>
                <w:b/>
                <w:bCs/>
              </w:rPr>
              <w:t xml:space="preserve"> noted in </w:t>
            </w:r>
            <w:r w:rsidR="0074090A">
              <w:rPr>
                <w:rFonts w:ascii="Arial" w:hAnsi="Arial" w:cs="Arial"/>
                <w:b/>
                <w:bCs/>
                <w:color w:val="FF0000"/>
                <w:u w:val="single"/>
              </w:rPr>
              <w:t>red</w:t>
            </w:r>
            <w:r w:rsidR="00930345" w:rsidRPr="00930345">
              <w:rPr>
                <w:rFonts w:ascii="Arial" w:hAnsi="Arial" w:cs="Arial"/>
                <w:b/>
                <w:bCs/>
              </w:rPr>
              <w:t>:</w:t>
            </w:r>
            <w:r w:rsidRPr="00930345">
              <w:rPr>
                <w:rFonts w:ascii="Arial" w:hAnsi="Arial" w:cs="Arial"/>
                <w:b/>
                <w:bCs/>
              </w:rPr>
              <w:t xml:space="preserve"> </w:t>
            </w:r>
          </w:p>
          <w:p w14:paraId="465F359C" w14:textId="77777777" w:rsidR="00327D53" w:rsidRPr="001E2C93" w:rsidRDefault="00327D53" w:rsidP="009D73A4">
            <w:pPr>
              <w:pStyle w:val="Header"/>
              <w:tabs>
                <w:tab w:val="clear" w:pos="4320"/>
                <w:tab w:val="clear" w:pos="8640"/>
              </w:tabs>
              <w:rPr>
                <w:rFonts w:ascii="Arial" w:hAnsi="Arial" w:cs="Arial"/>
              </w:rPr>
            </w:pPr>
          </w:p>
          <w:p w14:paraId="12D5004C" w14:textId="27878D41" w:rsidR="00327D53" w:rsidRDefault="00327D53" w:rsidP="009D73A4">
            <w:pPr>
              <w:pStyle w:val="Header"/>
              <w:tabs>
                <w:tab w:val="clear" w:pos="4320"/>
                <w:tab w:val="clear" w:pos="8640"/>
              </w:tabs>
              <w:rPr>
                <w:rFonts w:ascii="Arial" w:hAnsi="Arial" w:cs="Arial"/>
              </w:rPr>
            </w:pPr>
          </w:p>
          <w:p w14:paraId="637357E6" w14:textId="2A565633" w:rsidR="0074090A" w:rsidRDefault="0074090A" w:rsidP="0074090A">
            <w:pPr>
              <w:pStyle w:val="ListParagraph"/>
              <w:numPr>
                <w:ilvl w:val="0"/>
                <w:numId w:val="3"/>
              </w:numPr>
              <w:rPr>
                <w:rFonts w:ascii="Arial" w:hAnsi="Arial" w:cs="Arial"/>
                <w:color w:val="000000"/>
                <w:shd w:val="clear" w:color="auto" w:fill="FFFFFF"/>
              </w:rPr>
            </w:pPr>
            <w:r>
              <w:rPr>
                <w:rFonts w:ascii="Arial" w:hAnsi="Arial" w:cs="Arial"/>
                <w:color w:val="000000"/>
                <w:shd w:val="clear" w:color="auto" w:fill="FFFFFF"/>
              </w:rPr>
              <w:t xml:space="preserve">In previous discussions, Lumen indicated that it would be blocking/rejecting LSRs for forborne products using EASE edits.  This notice indicates it is a PCAT update only.  Is Lumen going to block LSRs for forborne products?  </w:t>
            </w:r>
            <w:r>
              <w:rPr>
                <w:rFonts w:ascii="Arial" w:hAnsi="Arial" w:cs="Arial"/>
                <w:color w:val="FF0000"/>
                <w:u w:val="single"/>
                <w:shd w:val="clear" w:color="auto" w:fill="FFFFFF"/>
              </w:rPr>
              <w:t>Yes, per the previous notice.</w:t>
            </w:r>
          </w:p>
          <w:p w14:paraId="5AFFF695" w14:textId="37012C8B" w:rsidR="0074090A" w:rsidRDefault="0074090A" w:rsidP="0074090A">
            <w:pPr>
              <w:pStyle w:val="ListParagraph"/>
              <w:numPr>
                <w:ilvl w:val="1"/>
                <w:numId w:val="3"/>
              </w:numPr>
              <w:rPr>
                <w:rFonts w:ascii="Arial" w:hAnsi="Arial" w:cs="Arial"/>
                <w:color w:val="000000"/>
                <w:shd w:val="clear" w:color="auto" w:fill="FFFFFF"/>
              </w:rPr>
            </w:pPr>
            <w:r>
              <w:rPr>
                <w:rFonts w:ascii="Arial" w:hAnsi="Arial" w:cs="Arial"/>
                <w:color w:val="000000"/>
                <w:shd w:val="clear" w:color="auto" w:fill="FFFFFF"/>
              </w:rPr>
              <w:t xml:space="preserve">If Lumen is not blocking/rejecting LSRs what will happen if a CLEC orders a forborne product after the forbearance effective date? </w:t>
            </w:r>
            <w:r>
              <w:rPr>
                <w:rFonts w:ascii="Arial" w:hAnsi="Arial" w:cs="Arial"/>
                <w:color w:val="FF0000"/>
                <w:u w:val="single"/>
                <w:shd w:val="clear" w:color="auto" w:fill="FFFFFF"/>
              </w:rPr>
              <w:t>N/A</w:t>
            </w:r>
          </w:p>
          <w:p w14:paraId="28A39EC7" w14:textId="79FFA8B8" w:rsidR="0074090A" w:rsidRPr="006A497D" w:rsidRDefault="0074090A" w:rsidP="0074090A">
            <w:pPr>
              <w:pStyle w:val="ListParagraph"/>
              <w:numPr>
                <w:ilvl w:val="1"/>
                <w:numId w:val="3"/>
              </w:numPr>
              <w:rPr>
                <w:rFonts w:ascii="Arial" w:hAnsi="Arial" w:cs="Arial"/>
                <w:color w:val="FF0000"/>
                <w:u w:val="single"/>
                <w:shd w:val="clear" w:color="auto" w:fill="FFFFFF"/>
              </w:rPr>
            </w:pPr>
            <w:r>
              <w:rPr>
                <w:rFonts w:ascii="Arial" w:hAnsi="Arial" w:cs="Arial"/>
                <w:color w:val="000000"/>
                <w:shd w:val="clear" w:color="auto" w:fill="FFFFFF"/>
              </w:rPr>
              <w:t xml:space="preserve">If Lumen is blocking/rejecting, the below table represents Allstream’s understanding of the fields Lumen said it would use to limit “new” orders and the effective date of the limitation.  If there are additional, factors to Lumen </w:t>
            </w:r>
            <w:proofErr w:type="gramStart"/>
            <w:r>
              <w:rPr>
                <w:rFonts w:ascii="Arial" w:hAnsi="Arial" w:cs="Arial"/>
                <w:color w:val="000000"/>
                <w:shd w:val="clear" w:color="auto" w:fill="FFFFFF"/>
              </w:rPr>
              <w:t>is</w:t>
            </w:r>
            <w:proofErr w:type="gramEnd"/>
            <w:r>
              <w:rPr>
                <w:rFonts w:ascii="Arial" w:hAnsi="Arial" w:cs="Arial"/>
                <w:color w:val="000000"/>
                <w:shd w:val="clear" w:color="auto" w:fill="FFFFFF"/>
              </w:rPr>
              <w:t xml:space="preserve"> using to edit LSRs please disclose them. </w:t>
            </w:r>
            <w:r w:rsidR="006A497D" w:rsidRPr="006A497D">
              <w:rPr>
                <w:rFonts w:ascii="Arial" w:hAnsi="Arial" w:cs="Arial"/>
                <w:color w:val="FF0000"/>
                <w:u w:val="single"/>
                <w:shd w:val="clear" w:color="auto" w:fill="FFFFFF"/>
              </w:rPr>
              <w:t>Please see the relevant Technical Publications for the published NC/NCI code combinations that are being limited under forbearance.</w:t>
            </w:r>
          </w:p>
          <w:p w14:paraId="280EFA4E" w14:textId="77777777" w:rsidR="0074090A" w:rsidRDefault="0074090A" w:rsidP="0074090A">
            <w:pPr>
              <w:pStyle w:val="ListParagraph"/>
              <w:ind w:left="1440"/>
              <w:rPr>
                <w:rFonts w:ascii="Arial" w:hAnsi="Arial" w:cs="Arial"/>
                <w:color w:val="000000"/>
                <w:shd w:val="clear" w:color="auto" w:fill="FFFFFF"/>
              </w:rPr>
            </w:pPr>
          </w:p>
          <w:tbl>
            <w:tblPr>
              <w:tblStyle w:val="TableGrid"/>
              <w:tblW w:w="9535" w:type="dxa"/>
              <w:tblInd w:w="720" w:type="dxa"/>
              <w:tblLayout w:type="fixed"/>
              <w:tblLook w:val="04A0" w:firstRow="1" w:lastRow="0" w:firstColumn="1" w:lastColumn="0" w:noHBand="0" w:noVBand="1"/>
            </w:tblPr>
            <w:tblGrid>
              <w:gridCol w:w="2991"/>
              <w:gridCol w:w="1514"/>
              <w:gridCol w:w="1246"/>
              <w:gridCol w:w="1068"/>
              <w:gridCol w:w="1272"/>
              <w:gridCol w:w="1444"/>
            </w:tblGrid>
            <w:tr w:rsidR="0074090A" w14:paraId="0F4C5AA7" w14:textId="77777777" w:rsidTr="0074090A">
              <w:trPr>
                <w:tblHeader/>
              </w:trPr>
              <w:tc>
                <w:tcPr>
                  <w:tcW w:w="2991" w:type="dxa"/>
                  <w:tcBorders>
                    <w:top w:val="single" w:sz="4" w:space="0" w:color="auto"/>
                    <w:left w:val="single" w:sz="4" w:space="0" w:color="auto"/>
                    <w:bottom w:val="single" w:sz="4" w:space="0" w:color="auto"/>
                    <w:right w:val="single" w:sz="4" w:space="0" w:color="auto"/>
                  </w:tcBorders>
                  <w:hideMark/>
                </w:tcPr>
                <w:p w14:paraId="61A55D26"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Forbearance Product</w:t>
                  </w:r>
                </w:p>
              </w:tc>
              <w:tc>
                <w:tcPr>
                  <w:tcW w:w="1514" w:type="dxa"/>
                  <w:tcBorders>
                    <w:top w:val="single" w:sz="4" w:space="0" w:color="auto"/>
                    <w:left w:val="single" w:sz="4" w:space="0" w:color="auto"/>
                    <w:bottom w:val="single" w:sz="4" w:space="0" w:color="auto"/>
                    <w:right w:val="single" w:sz="4" w:space="0" w:color="auto"/>
                  </w:tcBorders>
                  <w:hideMark/>
                </w:tcPr>
                <w:p w14:paraId="1FF35A57"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REQTYP</w:t>
                  </w:r>
                </w:p>
              </w:tc>
              <w:tc>
                <w:tcPr>
                  <w:tcW w:w="1246" w:type="dxa"/>
                  <w:tcBorders>
                    <w:top w:val="single" w:sz="4" w:space="0" w:color="auto"/>
                    <w:left w:val="single" w:sz="4" w:space="0" w:color="auto"/>
                    <w:bottom w:val="single" w:sz="4" w:space="0" w:color="auto"/>
                    <w:right w:val="single" w:sz="4" w:space="0" w:color="auto"/>
                  </w:tcBorders>
                  <w:hideMark/>
                </w:tcPr>
                <w:p w14:paraId="55DD85C9"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Activity</w:t>
                  </w:r>
                </w:p>
              </w:tc>
              <w:tc>
                <w:tcPr>
                  <w:tcW w:w="1068" w:type="dxa"/>
                  <w:tcBorders>
                    <w:top w:val="single" w:sz="4" w:space="0" w:color="auto"/>
                    <w:left w:val="single" w:sz="4" w:space="0" w:color="auto"/>
                    <w:bottom w:val="single" w:sz="4" w:space="0" w:color="auto"/>
                    <w:right w:val="single" w:sz="4" w:space="0" w:color="auto"/>
                  </w:tcBorders>
                  <w:hideMark/>
                </w:tcPr>
                <w:p w14:paraId="2E62431E"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 xml:space="preserve">LSR NC </w:t>
                  </w:r>
                </w:p>
              </w:tc>
              <w:tc>
                <w:tcPr>
                  <w:tcW w:w="1272" w:type="dxa"/>
                  <w:tcBorders>
                    <w:top w:val="single" w:sz="4" w:space="0" w:color="auto"/>
                    <w:left w:val="single" w:sz="4" w:space="0" w:color="auto"/>
                    <w:bottom w:val="single" w:sz="4" w:space="0" w:color="auto"/>
                    <w:right w:val="single" w:sz="4" w:space="0" w:color="auto"/>
                  </w:tcBorders>
                  <w:hideMark/>
                </w:tcPr>
                <w:p w14:paraId="0AB59A3D"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CLLI Code</w:t>
                  </w:r>
                </w:p>
              </w:tc>
              <w:tc>
                <w:tcPr>
                  <w:tcW w:w="1444" w:type="dxa"/>
                  <w:tcBorders>
                    <w:top w:val="single" w:sz="4" w:space="0" w:color="auto"/>
                    <w:left w:val="single" w:sz="4" w:space="0" w:color="auto"/>
                    <w:bottom w:val="single" w:sz="4" w:space="0" w:color="auto"/>
                    <w:right w:val="single" w:sz="4" w:space="0" w:color="auto"/>
                  </w:tcBorders>
                  <w:hideMark/>
                </w:tcPr>
                <w:p w14:paraId="73EABC72" w14:textId="77777777" w:rsidR="0074090A" w:rsidRDefault="0074090A" w:rsidP="0074090A">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Effective date of edit</w:t>
                  </w:r>
                </w:p>
              </w:tc>
            </w:tr>
            <w:tr w:rsidR="0074090A" w14:paraId="5E8BDD40" w14:textId="77777777" w:rsidTr="0074090A">
              <w:tc>
                <w:tcPr>
                  <w:tcW w:w="2991" w:type="dxa"/>
                  <w:tcBorders>
                    <w:top w:val="single" w:sz="4" w:space="0" w:color="auto"/>
                    <w:left w:val="single" w:sz="4" w:space="0" w:color="auto"/>
                    <w:bottom w:val="single" w:sz="4" w:space="0" w:color="auto"/>
                    <w:right w:val="single" w:sz="4" w:space="0" w:color="auto"/>
                  </w:tcBorders>
                </w:tcPr>
                <w:p w14:paraId="7F3E683E" w14:textId="77777777" w:rsidR="0074090A" w:rsidRDefault="00AD52F2" w:rsidP="0074090A">
                  <w:pPr>
                    <w:shd w:val="clear" w:color="auto" w:fill="FFFFFF"/>
                    <w:rPr>
                      <w:rFonts w:ascii="Arial" w:hAnsi="Arial" w:cs="Arial"/>
                      <w:color w:val="000000"/>
                    </w:rPr>
                  </w:pPr>
                  <w:hyperlink r:id="rId31" w:history="1">
                    <w:r w:rsidR="0074090A">
                      <w:rPr>
                        <w:rStyle w:val="Hyperlink"/>
                        <w:rFonts w:ascii="Arial" w:hAnsi="Arial" w:cs="Arial"/>
                        <w:color w:val="006BBD"/>
                      </w:rPr>
                      <w:t>2-Wire or 4-Wire Non-Loaded Loop PCAT</w:t>
                    </w:r>
                  </w:hyperlink>
                </w:p>
                <w:p w14:paraId="18321FD7"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55FC44C2"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49E6B585"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32CE9080"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LX-N</w:t>
                  </w:r>
                </w:p>
              </w:tc>
              <w:tc>
                <w:tcPr>
                  <w:tcW w:w="1272" w:type="dxa"/>
                  <w:tcBorders>
                    <w:top w:val="single" w:sz="4" w:space="0" w:color="auto"/>
                    <w:left w:val="single" w:sz="4" w:space="0" w:color="auto"/>
                    <w:bottom w:val="single" w:sz="4" w:space="0" w:color="auto"/>
                    <w:right w:val="single" w:sz="4" w:space="0" w:color="auto"/>
                  </w:tcBorders>
                  <w:hideMark/>
                </w:tcPr>
                <w:p w14:paraId="398A4888"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090D4E92"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2/8/2023</w:t>
                  </w:r>
                </w:p>
              </w:tc>
            </w:tr>
            <w:tr w:rsidR="0074090A" w14:paraId="0BD8377E" w14:textId="77777777" w:rsidTr="0074090A">
              <w:tc>
                <w:tcPr>
                  <w:tcW w:w="2991" w:type="dxa"/>
                  <w:tcBorders>
                    <w:top w:val="single" w:sz="4" w:space="0" w:color="auto"/>
                    <w:left w:val="single" w:sz="4" w:space="0" w:color="auto"/>
                    <w:bottom w:val="single" w:sz="4" w:space="0" w:color="auto"/>
                    <w:right w:val="single" w:sz="4" w:space="0" w:color="auto"/>
                  </w:tcBorders>
                </w:tcPr>
                <w:p w14:paraId="36B3D284" w14:textId="77777777" w:rsidR="0074090A" w:rsidRDefault="00AD52F2" w:rsidP="0074090A">
                  <w:pPr>
                    <w:shd w:val="clear" w:color="auto" w:fill="FFFFFF"/>
                    <w:rPr>
                      <w:rFonts w:ascii="Arial" w:hAnsi="Arial" w:cs="Arial"/>
                      <w:color w:val="000000"/>
                    </w:rPr>
                  </w:pPr>
                  <w:hyperlink r:id="rId32" w:history="1">
                    <w:r w:rsidR="0074090A">
                      <w:rPr>
                        <w:rStyle w:val="Hyperlink"/>
                        <w:rFonts w:ascii="Arial" w:hAnsi="Arial" w:cs="Arial"/>
                        <w:color w:val="006BBD"/>
                      </w:rPr>
                      <w:t>Asymmetric Digital Subscriber Line (ADSL) Compatible Loop PCAT</w:t>
                    </w:r>
                  </w:hyperlink>
                </w:p>
                <w:p w14:paraId="2B9FEBDE"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31287C4A"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7934F82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0020BEC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LXR-</w:t>
                  </w:r>
                </w:p>
              </w:tc>
              <w:tc>
                <w:tcPr>
                  <w:tcW w:w="1272" w:type="dxa"/>
                  <w:tcBorders>
                    <w:top w:val="single" w:sz="4" w:space="0" w:color="auto"/>
                    <w:left w:val="single" w:sz="4" w:space="0" w:color="auto"/>
                    <w:bottom w:val="single" w:sz="4" w:space="0" w:color="auto"/>
                    <w:right w:val="single" w:sz="4" w:space="0" w:color="auto"/>
                  </w:tcBorders>
                  <w:hideMark/>
                </w:tcPr>
                <w:p w14:paraId="034353E0"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48F576B7"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74090A" w14:paraId="658346DF" w14:textId="77777777" w:rsidTr="0074090A">
              <w:tc>
                <w:tcPr>
                  <w:tcW w:w="2991" w:type="dxa"/>
                  <w:tcBorders>
                    <w:top w:val="single" w:sz="4" w:space="0" w:color="auto"/>
                    <w:left w:val="single" w:sz="4" w:space="0" w:color="auto"/>
                    <w:bottom w:val="single" w:sz="4" w:space="0" w:color="auto"/>
                    <w:right w:val="single" w:sz="4" w:space="0" w:color="auto"/>
                  </w:tcBorders>
                  <w:hideMark/>
                </w:tcPr>
                <w:p w14:paraId="00D59B58" w14:textId="77777777" w:rsidR="0074090A" w:rsidRDefault="00AD52F2" w:rsidP="0074090A">
                  <w:pPr>
                    <w:shd w:val="clear" w:color="auto" w:fill="FFFFFF"/>
                    <w:rPr>
                      <w:rFonts w:ascii="Arial" w:hAnsi="Arial" w:cs="Arial"/>
                      <w:color w:val="000000"/>
                    </w:rPr>
                  </w:pPr>
                  <w:hyperlink r:id="rId33" w:history="1">
                    <w:r w:rsidR="0074090A">
                      <w:rPr>
                        <w:rStyle w:val="Hyperlink"/>
                        <w:rFonts w:ascii="Arial" w:hAnsi="Arial" w:cs="Arial"/>
                        <w:color w:val="006BBD"/>
                      </w:rPr>
                      <w:t>Digital Signal Level 1 (DS1) Capable Loop PCAT</w:t>
                    </w:r>
                  </w:hyperlink>
                </w:p>
              </w:tc>
              <w:tc>
                <w:tcPr>
                  <w:tcW w:w="1514" w:type="dxa"/>
                  <w:tcBorders>
                    <w:top w:val="single" w:sz="4" w:space="0" w:color="auto"/>
                    <w:left w:val="single" w:sz="4" w:space="0" w:color="auto"/>
                    <w:bottom w:val="single" w:sz="4" w:space="0" w:color="auto"/>
                    <w:right w:val="single" w:sz="4" w:space="0" w:color="auto"/>
                  </w:tcBorders>
                  <w:hideMark/>
                </w:tcPr>
                <w:p w14:paraId="1DB525C9"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single" w:sz="4" w:space="0" w:color="auto"/>
                    <w:left w:val="single" w:sz="4" w:space="0" w:color="auto"/>
                    <w:bottom w:val="single" w:sz="4" w:space="0" w:color="auto"/>
                    <w:right w:val="single" w:sz="4" w:space="0" w:color="auto"/>
                  </w:tcBorders>
                  <w:hideMark/>
                </w:tcPr>
                <w:p w14:paraId="497746F1"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single" w:sz="4" w:space="0" w:color="auto"/>
                    <w:left w:val="single" w:sz="4" w:space="0" w:color="auto"/>
                    <w:bottom w:val="single" w:sz="4" w:space="0" w:color="auto"/>
                    <w:right w:val="single" w:sz="4" w:space="0" w:color="auto"/>
                  </w:tcBorders>
                  <w:hideMark/>
                </w:tcPr>
                <w:p w14:paraId="7FE9765C"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w:t>
                  </w:r>
                </w:p>
                <w:p w14:paraId="3A6E91AC"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HCD-</w:t>
                  </w:r>
                </w:p>
                <w:p w14:paraId="3ED73CD7"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HCE-</w:t>
                  </w:r>
                </w:p>
                <w:p w14:paraId="6245D74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HCF-</w:t>
                  </w:r>
                </w:p>
                <w:p w14:paraId="2C608A19"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HCG-</w:t>
                  </w:r>
                </w:p>
                <w:p w14:paraId="0E9EA99E"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HCJ-</w:t>
                  </w:r>
                </w:p>
                <w:p w14:paraId="77DDBF47"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HCZ-</w:t>
                  </w:r>
                </w:p>
              </w:tc>
              <w:tc>
                <w:tcPr>
                  <w:tcW w:w="1272" w:type="dxa"/>
                  <w:tcBorders>
                    <w:top w:val="single" w:sz="4" w:space="0" w:color="auto"/>
                    <w:left w:val="single" w:sz="4" w:space="0" w:color="auto"/>
                    <w:bottom w:val="single" w:sz="4" w:space="0" w:color="auto"/>
                    <w:right w:val="single" w:sz="4" w:space="0" w:color="auto"/>
                  </w:tcBorders>
                  <w:hideMark/>
                </w:tcPr>
                <w:p w14:paraId="10FFFF6E"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single" w:sz="4" w:space="0" w:color="auto"/>
                    <w:left w:val="single" w:sz="4" w:space="0" w:color="auto"/>
                    <w:bottom w:val="single" w:sz="4" w:space="0" w:color="auto"/>
                    <w:right w:val="single" w:sz="4" w:space="0" w:color="auto"/>
                  </w:tcBorders>
                  <w:hideMark/>
                </w:tcPr>
                <w:p w14:paraId="47F6E385"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2/8/2023</w:t>
                  </w:r>
                </w:p>
              </w:tc>
            </w:tr>
            <w:tr w:rsidR="0074090A" w14:paraId="16DE100C" w14:textId="77777777" w:rsidTr="0074090A">
              <w:tc>
                <w:tcPr>
                  <w:tcW w:w="2991" w:type="dxa"/>
                  <w:tcBorders>
                    <w:top w:val="single" w:sz="4" w:space="0" w:color="auto"/>
                    <w:left w:val="single" w:sz="4" w:space="0" w:color="auto"/>
                    <w:bottom w:val="single" w:sz="4" w:space="0" w:color="auto"/>
                    <w:right w:val="single" w:sz="4" w:space="0" w:color="auto"/>
                  </w:tcBorders>
                </w:tcPr>
                <w:p w14:paraId="7842C5E1" w14:textId="77777777" w:rsidR="0074090A" w:rsidRDefault="00AD52F2" w:rsidP="0074090A">
                  <w:pPr>
                    <w:shd w:val="clear" w:color="auto" w:fill="FFFFFF"/>
                    <w:rPr>
                      <w:rFonts w:ascii="Arial" w:hAnsi="Arial" w:cs="Arial"/>
                      <w:color w:val="000000"/>
                    </w:rPr>
                  </w:pPr>
                  <w:hyperlink r:id="rId34" w:history="1">
                    <w:r w:rsidR="0074090A">
                      <w:rPr>
                        <w:rStyle w:val="Hyperlink"/>
                        <w:rFonts w:ascii="Arial" w:hAnsi="Arial" w:cs="Arial"/>
                        <w:color w:val="006BBD"/>
                      </w:rPr>
                      <w:t>Digital Signal Level 3 (DS3) Capable Loop PCAT</w:t>
                    </w:r>
                  </w:hyperlink>
                </w:p>
                <w:p w14:paraId="34AE4605"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1CC0FC45"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single" w:sz="4" w:space="0" w:color="auto"/>
                    <w:left w:val="single" w:sz="4" w:space="0" w:color="auto"/>
                    <w:bottom w:val="single" w:sz="4" w:space="0" w:color="auto"/>
                    <w:right w:val="single" w:sz="4" w:space="0" w:color="auto"/>
                  </w:tcBorders>
                  <w:hideMark/>
                </w:tcPr>
                <w:p w14:paraId="329A9D5D"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single" w:sz="4" w:space="0" w:color="auto"/>
                    <w:left w:val="single" w:sz="4" w:space="0" w:color="auto"/>
                    <w:bottom w:val="single" w:sz="4" w:space="0" w:color="auto"/>
                    <w:right w:val="single" w:sz="4" w:space="0" w:color="auto"/>
                  </w:tcBorders>
                  <w:hideMark/>
                </w:tcPr>
                <w:p w14:paraId="7093B86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w:t>
                  </w:r>
                </w:p>
                <w:p w14:paraId="6E16030F"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HFC-</w:t>
                  </w:r>
                </w:p>
              </w:tc>
              <w:tc>
                <w:tcPr>
                  <w:tcW w:w="1272" w:type="dxa"/>
                  <w:tcBorders>
                    <w:top w:val="single" w:sz="4" w:space="0" w:color="auto"/>
                    <w:left w:val="single" w:sz="4" w:space="0" w:color="auto"/>
                    <w:bottom w:val="single" w:sz="4" w:space="0" w:color="auto"/>
                    <w:right w:val="single" w:sz="4" w:space="0" w:color="auto"/>
                  </w:tcBorders>
                  <w:hideMark/>
                </w:tcPr>
                <w:p w14:paraId="5D8046C4"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single" w:sz="4" w:space="0" w:color="auto"/>
                    <w:left w:val="single" w:sz="4" w:space="0" w:color="auto"/>
                    <w:bottom w:val="single" w:sz="4" w:space="0" w:color="auto"/>
                    <w:right w:val="single" w:sz="4" w:space="0" w:color="auto"/>
                  </w:tcBorders>
                  <w:hideMark/>
                </w:tcPr>
                <w:p w14:paraId="1D27B1D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2/8/2021</w:t>
                  </w:r>
                </w:p>
              </w:tc>
            </w:tr>
            <w:tr w:rsidR="0074090A" w14:paraId="56469323" w14:textId="77777777" w:rsidTr="0074090A">
              <w:tc>
                <w:tcPr>
                  <w:tcW w:w="2991" w:type="dxa"/>
                  <w:tcBorders>
                    <w:top w:val="single" w:sz="4" w:space="0" w:color="auto"/>
                    <w:left w:val="single" w:sz="4" w:space="0" w:color="auto"/>
                    <w:bottom w:val="single" w:sz="4" w:space="0" w:color="auto"/>
                    <w:right w:val="single" w:sz="4" w:space="0" w:color="auto"/>
                  </w:tcBorders>
                </w:tcPr>
                <w:p w14:paraId="601A63C4" w14:textId="77777777" w:rsidR="0074090A" w:rsidRDefault="00AD52F2" w:rsidP="0074090A">
                  <w:pPr>
                    <w:shd w:val="clear" w:color="auto" w:fill="FFFFFF"/>
                    <w:rPr>
                      <w:rFonts w:ascii="Arial" w:hAnsi="Arial" w:cs="Arial"/>
                      <w:color w:val="000000"/>
                    </w:rPr>
                  </w:pPr>
                  <w:hyperlink r:id="rId35" w:history="1">
                    <w:r w:rsidR="0074090A">
                      <w:rPr>
                        <w:rStyle w:val="Hyperlink"/>
                        <w:rFonts w:ascii="Arial" w:hAnsi="Arial" w:cs="Arial"/>
                        <w:color w:val="006BBD"/>
                      </w:rPr>
                      <w:t>Digital Subscriber Line - Integrated Services Digital (</w:t>
                    </w:r>
                    <w:proofErr w:type="spellStart"/>
                    <w:r w:rsidR="0074090A">
                      <w:rPr>
                        <w:rStyle w:val="Hyperlink"/>
                        <w:rFonts w:ascii="Arial" w:hAnsi="Arial" w:cs="Arial"/>
                        <w:color w:val="006BBD"/>
                      </w:rPr>
                      <w:t>xDSL</w:t>
                    </w:r>
                    <w:proofErr w:type="spellEnd"/>
                    <w:r w:rsidR="0074090A">
                      <w:rPr>
                        <w:rStyle w:val="Hyperlink"/>
                        <w:rFonts w:ascii="Arial" w:hAnsi="Arial" w:cs="Arial"/>
                        <w:color w:val="006BBD"/>
                      </w:rPr>
                      <w:t>-I) Capable Loop PCAT</w:t>
                    </w:r>
                  </w:hyperlink>
                </w:p>
                <w:p w14:paraId="6F723403"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0B4240D1"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07BD50CB"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04D13E70"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6A54F520"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single" w:sz="4" w:space="0" w:color="auto"/>
                    <w:left w:val="single" w:sz="4" w:space="0" w:color="auto"/>
                    <w:bottom w:val="single" w:sz="4" w:space="0" w:color="auto"/>
                    <w:right w:val="single" w:sz="4" w:space="0" w:color="auto"/>
                  </w:tcBorders>
                  <w:hideMark/>
                </w:tcPr>
                <w:p w14:paraId="584CAD6E"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10A648E1"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74090A" w14:paraId="0DBE120F" w14:textId="77777777" w:rsidTr="0074090A">
              <w:tc>
                <w:tcPr>
                  <w:tcW w:w="2991" w:type="dxa"/>
                  <w:tcBorders>
                    <w:top w:val="single" w:sz="4" w:space="0" w:color="auto"/>
                    <w:left w:val="single" w:sz="4" w:space="0" w:color="auto"/>
                    <w:bottom w:val="single" w:sz="4" w:space="0" w:color="auto"/>
                    <w:right w:val="single" w:sz="4" w:space="0" w:color="auto"/>
                  </w:tcBorders>
                </w:tcPr>
                <w:p w14:paraId="6C8796C7" w14:textId="77777777" w:rsidR="0074090A" w:rsidRDefault="00AD52F2" w:rsidP="0074090A">
                  <w:pPr>
                    <w:shd w:val="clear" w:color="auto" w:fill="FFFFFF"/>
                    <w:rPr>
                      <w:rFonts w:ascii="Arial" w:hAnsi="Arial" w:cs="Arial"/>
                      <w:color w:val="000000"/>
                    </w:rPr>
                  </w:pPr>
                  <w:hyperlink r:id="rId36" w:history="1">
                    <w:r w:rsidR="0074090A">
                      <w:rPr>
                        <w:rStyle w:val="Hyperlink"/>
                        <w:rFonts w:ascii="Arial" w:hAnsi="Arial" w:cs="Arial"/>
                        <w:color w:val="006BBD"/>
                      </w:rPr>
                      <w:t>Integrated Services Digital Network (ISDN) Basic Rate Interface (BRI) Capable Loop PCAT</w:t>
                    </w:r>
                  </w:hyperlink>
                </w:p>
                <w:p w14:paraId="28B0542B"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p>
              </w:tc>
              <w:tc>
                <w:tcPr>
                  <w:tcW w:w="1514" w:type="dxa"/>
                  <w:tcBorders>
                    <w:top w:val="single" w:sz="4" w:space="0" w:color="auto"/>
                    <w:left w:val="single" w:sz="4" w:space="0" w:color="auto"/>
                    <w:bottom w:val="single" w:sz="4" w:space="0" w:color="auto"/>
                    <w:right w:val="single" w:sz="4" w:space="0" w:color="auto"/>
                  </w:tcBorders>
                  <w:hideMark/>
                </w:tcPr>
                <w:p w14:paraId="0F99C37A"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single" w:sz="4" w:space="0" w:color="auto"/>
                    <w:left w:val="single" w:sz="4" w:space="0" w:color="auto"/>
                    <w:bottom w:val="single" w:sz="4" w:space="0" w:color="auto"/>
                    <w:right w:val="single" w:sz="4" w:space="0" w:color="auto"/>
                  </w:tcBorders>
                  <w:hideMark/>
                </w:tcPr>
                <w:p w14:paraId="18ECC83C"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single" w:sz="4" w:space="0" w:color="auto"/>
                    <w:left w:val="single" w:sz="4" w:space="0" w:color="auto"/>
                    <w:bottom w:val="single" w:sz="4" w:space="0" w:color="auto"/>
                    <w:right w:val="single" w:sz="4" w:space="0" w:color="auto"/>
                  </w:tcBorders>
                  <w:hideMark/>
                </w:tcPr>
                <w:p w14:paraId="4ECA6004"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44D25876"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single" w:sz="4" w:space="0" w:color="auto"/>
                    <w:left w:val="single" w:sz="4" w:space="0" w:color="auto"/>
                    <w:bottom w:val="single" w:sz="4" w:space="0" w:color="auto"/>
                    <w:right w:val="single" w:sz="4" w:space="0" w:color="auto"/>
                  </w:tcBorders>
                  <w:hideMark/>
                </w:tcPr>
                <w:p w14:paraId="54988CFE" w14:textId="77777777" w:rsidR="0074090A" w:rsidRDefault="0074090A" w:rsidP="0074090A">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single" w:sz="4" w:space="0" w:color="auto"/>
                    <w:left w:val="single" w:sz="4" w:space="0" w:color="auto"/>
                    <w:bottom w:val="single" w:sz="4" w:space="0" w:color="auto"/>
                    <w:right w:val="single" w:sz="4" w:space="0" w:color="auto"/>
                  </w:tcBorders>
                  <w:hideMark/>
                </w:tcPr>
                <w:p w14:paraId="7B65DC37" w14:textId="77777777" w:rsidR="0074090A" w:rsidRDefault="0074090A" w:rsidP="0074090A">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bl>
          <w:p w14:paraId="4FC78877" w14:textId="77777777" w:rsidR="0074090A" w:rsidRDefault="0074090A" w:rsidP="0074090A">
            <w:pPr>
              <w:pStyle w:val="ListParagrap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34CB0DDB" w14:textId="54948840" w:rsidR="0074090A" w:rsidRDefault="0074090A" w:rsidP="0074090A">
            <w:pPr>
              <w:pStyle w:val="ListParagraph"/>
              <w:numPr>
                <w:ilvl w:val="1"/>
                <w:numId w:val="3"/>
              </w:numPr>
              <w:rPr>
                <w:rFonts w:ascii="Arial" w:hAnsi="Arial" w:cs="Arial"/>
                <w:color w:val="000000"/>
                <w:shd w:val="clear" w:color="auto" w:fill="FFFFFF"/>
              </w:rPr>
            </w:pPr>
            <w:r>
              <w:rPr>
                <w:rFonts w:ascii="Arial" w:hAnsi="Arial" w:cs="Arial"/>
                <w:color w:val="000000"/>
                <w:shd w:val="clear" w:color="auto" w:fill="FFFFFF"/>
              </w:rPr>
              <w:t xml:space="preserve">If Lumen is implementing new business rules, the LSOG, EASE User Guides, Training information </w:t>
            </w:r>
            <w:proofErr w:type="spellStart"/>
            <w:proofErr w:type="gramStart"/>
            <w:r>
              <w:rPr>
                <w:rFonts w:ascii="Arial" w:hAnsi="Arial" w:cs="Arial"/>
                <w:color w:val="000000"/>
                <w:shd w:val="clear" w:color="auto" w:fill="FFFFFF"/>
              </w:rPr>
              <w:t>an other</w:t>
            </w:r>
            <w:proofErr w:type="spellEnd"/>
            <w:proofErr w:type="gramEnd"/>
            <w:r>
              <w:rPr>
                <w:rFonts w:ascii="Arial" w:hAnsi="Arial" w:cs="Arial"/>
                <w:color w:val="000000"/>
                <w:shd w:val="clear" w:color="auto" w:fill="FFFFFF"/>
              </w:rPr>
              <w:t xml:space="preserve"> documentation will need to be updated to support the new business rules</w:t>
            </w:r>
            <w:r w:rsidR="006A497D">
              <w:rPr>
                <w:rFonts w:ascii="Arial" w:hAnsi="Arial" w:cs="Arial"/>
                <w:color w:val="000000"/>
                <w:shd w:val="clear" w:color="auto" w:fill="FFFFFF"/>
              </w:rPr>
              <w:t xml:space="preserve">. </w:t>
            </w:r>
            <w:r w:rsidR="006A497D">
              <w:rPr>
                <w:rFonts w:ascii="Arial" w:hAnsi="Arial" w:cs="Arial"/>
                <w:color w:val="FF0000"/>
                <w:u w:val="single"/>
                <w:shd w:val="clear" w:color="auto" w:fill="FFFFFF"/>
              </w:rPr>
              <w:t>No changes are needed or allowed.</w:t>
            </w:r>
          </w:p>
          <w:p w14:paraId="6CDF4F1E" w14:textId="77777777" w:rsidR="0074090A" w:rsidRDefault="0074090A" w:rsidP="0074090A">
            <w:pPr>
              <w:pStyle w:val="ListParagraph"/>
              <w:ind w:left="1440"/>
              <w:rPr>
                <w:rFonts w:ascii="Arial" w:hAnsi="Arial" w:cs="Arial"/>
                <w:color w:val="000000"/>
                <w:shd w:val="clear" w:color="auto" w:fill="FFFFFF"/>
              </w:rPr>
            </w:pPr>
          </w:p>
          <w:p w14:paraId="4DEB1374" w14:textId="0657E25B" w:rsidR="0074090A" w:rsidRDefault="0074090A" w:rsidP="0074090A">
            <w:pPr>
              <w:pStyle w:val="ListParagraph"/>
              <w:numPr>
                <w:ilvl w:val="0"/>
                <w:numId w:val="3"/>
              </w:numPr>
              <w:rPr>
                <w:rFonts w:ascii="Arial" w:hAnsi="Arial" w:cs="Arial"/>
                <w:color w:val="000000"/>
                <w:sz w:val="20"/>
                <w:szCs w:val="20"/>
                <w:shd w:val="clear" w:color="auto" w:fill="FFFFFF"/>
              </w:rPr>
            </w:pPr>
            <w:r>
              <w:rPr>
                <w:rFonts w:ascii="Arial" w:hAnsi="Arial" w:cs="Arial"/>
                <w:color w:val="000000"/>
                <w:shd w:val="clear" w:color="auto" w:fill="FFFFFF"/>
              </w:rPr>
              <w:t>How will Lumen handle ACT M and T after the forbearance effective date but before the end of the transition period.</w:t>
            </w:r>
            <w:r w:rsidR="006A497D">
              <w:rPr>
                <w:rFonts w:ascii="Arial" w:hAnsi="Arial" w:cs="Arial"/>
                <w:color w:val="000000"/>
                <w:shd w:val="clear" w:color="auto" w:fill="FFFFFF"/>
              </w:rPr>
              <w:t xml:space="preserve">  </w:t>
            </w:r>
            <w:r w:rsidR="006A497D">
              <w:rPr>
                <w:rFonts w:ascii="Arial" w:hAnsi="Arial" w:cs="Arial"/>
                <w:color w:val="FF0000"/>
                <w:u w:val="single"/>
                <w:shd w:val="clear" w:color="auto" w:fill="FFFFFF"/>
              </w:rPr>
              <w:t>These action types will not be permitted.</w:t>
            </w:r>
          </w:p>
          <w:p w14:paraId="4E563629" w14:textId="77777777" w:rsidR="0074090A" w:rsidRDefault="0074090A" w:rsidP="0074090A">
            <w:pPr>
              <w:pStyle w:val="ListParagraph"/>
              <w:rPr>
                <w:rFonts w:ascii="Arial" w:hAnsi="Arial" w:cs="Arial"/>
                <w:color w:val="000000"/>
                <w:sz w:val="20"/>
                <w:szCs w:val="20"/>
                <w:shd w:val="clear" w:color="auto" w:fill="FFFFFF"/>
              </w:rPr>
            </w:pPr>
          </w:p>
          <w:p w14:paraId="5C68A7BF" w14:textId="543CA57E" w:rsidR="0074090A" w:rsidRDefault="0074090A" w:rsidP="0074090A">
            <w:pPr>
              <w:pStyle w:val="ListParagraph"/>
              <w:numPr>
                <w:ilvl w:val="0"/>
                <w:numId w:val="3"/>
              </w:numPr>
              <w:rPr>
                <w:rFonts w:ascii="Arial" w:hAnsi="Arial" w:cs="Arial"/>
                <w:color w:val="000000"/>
                <w:sz w:val="20"/>
                <w:szCs w:val="20"/>
                <w:shd w:val="clear" w:color="auto" w:fill="FFFFFF"/>
              </w:rPr>
            </w:pPr>
            <w:r>
              <w:rPr>
                <w:rFonts w:ascii="Arial" w:hAnsi="Arial" w:cs="Arial"/>
                <w:color w:val="000000"/>
                <w:shd w:val="clear" w:color="auto" w:fill="FFFFFF"/>
              </w:rPr>
              <w:t>How will Lumen handle ACT C after the forbearance effective date but before the end of the transition period.</w:t>
            </w:r>
            <w:r w:rsidR="006A497D">
              <w:rPr>
                <w:rFonts w:ascii="Arial" w:hAnsi="Arial" w:cs="Arial"/>
                <w:color w:val="000000"/>
                <w:shd w:val="clear" w:color="auto" w:fill="FFFFFF"/>
              </w:rPr>
              <w:t xml:space="preserve"> </w:t>
            </w:r>
            <w:r w:rsidR="006A497D">
              <w:rPr>
                <w:rFonts w:ascii="Arial" w:hAnsi="Arial" w:cs="Arial"/>
                <w:color w:val="FF0000"/>
                <w:u w:val="single"/>
                <w:shd w:val="clear" w:color="auto" w:fill="FFFFFF"/>
              </w:rPr>
              <w:t>Record only changes will continue to be supported.</w:t>
            </w:r>
          </w:p>
          <w:p w14:paraId="35F836F5" w14:textId="77777777" w:rsidR="0074090A" w:rsidRDefault="0074090A" w:rsidP="0074090A">
            <w:pPr>
              <w:pStyle w:val="ListParagraph"/>
              <w:rPr>
                <w:rFonts w:ascii="Arial" w:hAnsi="Arial" w:cs="Arial"/>
                <w:color w:val="000000"/>
                <w:sz w:val="20"/>
                <w:szCs w:val="20"/>
                <w:shd w:val="clear" w:color="auto" w:fill="FFFFFF"/>
              </w:rPr>
            </w:pPr>
          </w:p>
          <w:p w14:paraId="42713914" w14:textId="780AC7DC" w:rsidR="0074090A" w:rsidRPr="006A497D" w:rsidRDefault="0074090A" w:rsidP="006A497D">
            <w:pPr>
              <w:pStyle w:val="ListParagraph"/>
              <w:numPr>
                <w:ilvl w:val="0"/>
                <w:numId w:val="3"/>
              </w:numPr>
              <w:spacing w:line="259" w:lineRule="auto"/>
              <w:rPr>
                <w:rFonts w:ascii="Arial" w:hAnsi="Arial" w:cs="Arial"/>
                <w:color w:val="000000"/>
                <w:shd w:val="clear" w:color="auto" w:fill="FFFFFF"/>
              </w:rPr>
            </w:pPr>
            <w:r w:rsidRPr="006A497D">
              <w:rPr>
                <w:rFonts w:ascii="Arial" w:hAnsi="Arial" w:cs="Arial"/>
                <w:color w:val="000000"/>
                <w:shd w:val="clear" w:color="auto" w:fill="FFFFFF"/>
              </w:rPr>
              <w:t xml:space="preserve">How will Lumen handle </w:t>
            </w:r>
            <w:proofErr w:type="gramStart"/>
            <w:r w:rsidRPr="006A497D">
              <w:rPr>
                <w:rFonts w:ascii="Arial" w:hAnsi="Arial" w:cs="Arial"/>
                <w:color w:val="000000"/>
                <w:shd w:val="clear" w:color="auto" w:fill="FFFFFF"/>
              </w:rPr>
              <w:t>disconnects</w:t>
            </w:r>
            <w:proofErr w:type="gramEnd"/>
            <w:r w:rsidRPr="006A497D">
              <w:rPr>
                <w:rFonts w:ascii="Arial" w:hAnsi="Arial" w:cs="Arial"/>
                <w:color w:val="000000"/>
                <w:shd w:val="clear" w:color="auto" w:fill="FFFFFF"/>
              </w:rPr>
              <w:t xml:space="preserve"> in error after the forbearance effective date but before the end of the transition period.</w:t>
            </w:r>
            <w:r w:rsidR="006A497D" w:rsidRPr="006A497D">
              <w:rPr>
                <w:rFonts w:ascii="Arial" w:hAnsi="Arial" w:cs="Arial"/>
                <w:color w:val="000000"/>
                <w:shd w:val="clear" w:color="auto" w:fill="FFFFFF"/>
              </w:rPr>
              <w:t xml:space="preserve">  </w:t>
            </w:r>
            <w:r w:rsidR="006A497D" w:rsidRPr="006A497D">
              <w:rPr>
                <w:rFonts w:ascii="Arial" w:hAnsi="Arial" w:cs="Arial"/>
                <w:color w:val="FF0000"/>
                <w:u w:val="single"/>
                <w:shd w:val="clear" w:color="auto" w:fill="FFFFFF"/>
              </w:rPr>
              <w:t xml:space="preserve">Assuming customer initiates the disconnect, they will be disconnected with no ability to replace.  If </w:t>
            </w:r>
            <w:proofErr w:type="spellStart"/>
            <w:r w:rsidR="006A497D" w:rsidRPr="006A497D">
              <w:rPr>
                <w:rFonts w:ascii="Arial" w:hAnsi="Arial" w:cs="Arial"/>
                <w:color w:val="FF0000"/>
                <w:u w:val="single"/>
                <w:shd w:val="clear" w:color="auto" w:fill="FFFFFF"/>
              </w:rPr>
              <w:t>Centurylink</w:t>
            </w:r>
            <w:proofErr w:type="spellEnd"/>
            <w:r w:rsidR="006A497D" w:rsidRPr="006A497D">
              <w:rPr>
                <w:rFonts w:ascii="Arial" w:hAnsi="Arial" w:cs="Arial"/>
                <w:color w:val="FF0000"/>
                <w:u w:val="single"/>
                <w:shd w:val="clear" w:color="auto" w:fill="FFFFFF"/>
              </w:rPr>
              <w:t xml:space="preserve"> disconnects in error, we will support reinstating the service.</w:t>
            </w:r>
          </w:p>
          <w:p w14:paraId="0CA7936E" w14:textId="77777777" w:rsidR="0074090A" w:rsidRDefault="0074090A" w:rsidP="0074090A">
            <w:pPr>
              <w:pStyle w:val="ListParagraph"/>
              <w:rPr>
                <w:rFonts w:ascii="Arial" w:hAnsi="Arial" w:cs="Arial"/>
                <w:color w:val="000000"/>
                <w:shd w:val="clear" w:color="auto" w:fill="FFFFFF"/>
              </w:rPr>
            </w:pPr>
          </w:p>
          <w:p w14:paraId="13CF8A4D" w14:textId="77777777" w:rsidR="0074090A" w:rsidRDefault="0074090A" w:rsidP="0074090A">
            <w:pPr>
              <w:pStyle w:val="ListParagraph"/>
              <w:numPr>
                <w:ilvl w:val="0"/>
                <w:numId w:val="3"/>
              </w:numPr>
              <w:rPr>
                <w:rFonts w:ascii="Arial" w:hAnsi="Arial" w:cs="Arial"/>
                <w:color w:val="000000"/>
                <w:shd w:val="clear" w:color="auto" w:fill="FFFFFF"/>
              </w:rPr>
            </w:pPr>
            <w:r>
              <w:rPr>
                <w:rFonts w:ascii="Arial" w:hAnsi="Arial" w:cs="Arial"/>
                <w:color w:val="000000"/>
                <w:shd w:val="clear" w:color="auto" w:fill="FFFFFF"/>
              </w:rPr>
              <w:t xml:space="preserve">Lumen did not include </w:t>
            </w:r>
            <w:hyperlink r:id="rId37" w:history="1">
              <w:r>
                <w:rPr>
                  <w:rStyle w:val="Hyperlink"/>
                  <w:rFonts w:ascii="Arial" w:hAnsi="Arial" w:cs="Arial"/>
                  <w:shd w:val="clear" w:color="auto" w:fill="FFFFFF"/>
                </w:rPr>
                <w:t>Unbundled Local Loop - 2-Wire or 4-Wire Analog (Voice Grade) Loop - V33.0</w:t>
              </w:r>
            </w:hyperlink>
            <w:r>
              <w:rPr>
                <w:rFonts w:ascii="Arial" w:hAnsi="Arial" w:cs="Arial"/>
                <w:color w:val="000000"/>
                <w:shd w:val="clear" w:color="auto" w:fill="FFFFFF"/>
              </w:rPr>
              <w:t xml:space="preserve">.   Can you explain whether Lumen is limiting 2-Wire or 4-Wire Analog Loop requests? </w:t>
            </w:r>
          </w:p>
          <w:p w14:paraId="1BF96D50" w14:textId="621BD9CA" w:rsidR="0074090A" w:rsidRPr="006A497D" w:rsidRDefault="0074090A" w:rsidP="006A497D">
            <w:pPr>
              <w:pStyle w:val="ListParagraph"/>
              <w:numPr>
                <w:ilvl w:val="1"/>
                <w:numId w:val="3"/>
              </w:numPr>
              <w:spacing w:line="259" w:lineRule="auto"/>
              <w:rPr>
                <w:rFonts w:ascii="Arial" w:hAnsi="Arial" w:cs="Arial"/>
                <w:color w:val="FF0000"/>
                <w:u w:val="single"/>
                <w:shd w:val="clear" w:color="auto" w:fill="FFFFFF"/>
              </w:rPr>
            </w:pPr>
            <w:r w:rsidRPr="006A497D">
              <w:rPr>
                <w:rFonts w:ascii="Arial" w:hAnsi="Arial" w:cs="Arial"/>
                <w:color w:val="000000"/>
                <w:shd w:val="clear" w:color="auto" w:fill="FFFFFF"/>
              </w:rPr>
              <w:t>If yes, the PCAT needs to be updated.</w:t>
            </w:r>
            <w:r w:rsidR="006A497D" w:rsidRPr="006A497D">
              <w:rPr>
                <w:rFonts w:ascii="Arial" w:hAnsi="Arial" w:cs="Arial"/>
                <w:color w:val="000000"/>
                <w:shd w:val="clear" w:color="auto" w:fill="FFFFFF"/>
              </w:rPr>
              <w:t xml:space="preserve">  </w:t>
            </w:r>
            <w:r w:rsidR="006A497D" w:rsidRPr="006A497D">
              <w:rPr>
                <w:rFonts w:ascii="Arial" w:hAnsi="Arial" w:cs="Arial"/>
                <w:color w:val="FF0000"/>
                <w:u w:val="single"/>
                <w:shd w:val="clear" w:color="auto" w:fill="FFFFFF"/>
              </w:rPr>
              <w:t>We are not limiting inbound WAL LSRs which are identical to the 2-Wire or 4-Wire Analog Loop requests.  We are in the process of updating the 2-Wire or 4-Wire Analog Loop PCAT in accordance with the FCC forbearance orders.</w:t>
            </w:r>
          </w:p>
          <w:p w14:paraId="4AE35886" w14:textId="7FE733A7" w:rsidR="0074090A" w:rsidRDefault="0074090A" w:rsidP="0074090A">
            <w:pPr>
              <w:pStyle w:val="ListParagraph"/>
              <w:numPr>
                <w:ilvl w:val="1"/>
                <w:numId w:val="3"/>
              </w:numPr>
              <w:rPr>
                <w:rFonts w:ascii="Arial" w:hAnsi="Arial" w:cs="Arial"/>
                <w:color w:val="000000"/>
                <w:shd w:val="clear" w:color="auto" w:fill="FFFFFF"/>
              </w:rPr>
            </w:pPr>
            <w:r>
              <w:rPr>
                <w:rFonts w:ascii="Arial" w:hAnsi="Arial" w:cs="Arial"/>
                <w:color w:val="000000"/>
                <w:shd w:val="clear" w:color="auto" w:fill="FFFFFF"/>
              </w:rPr>
              <w:t>If yes, please outline the LSR fields and data elements Lumen is using to identify a 2/4-Wire Analog Loop requests.</w:t>
            </w:r>
            <w:r w:rsidR="006A497D">
              <w:rPr>
                <w:rFonts w:ascii="Arial" w:hAnsi="Arial" w:cs="Arial"/>
                <w:color w:val="000000"/>
                <w:shd w:val="clear" w:color="auto" w:fill="FFFFFF"/>
              </w:rPr>
              <w:t xml:space="preserve">  </w:t>
            </w:r>
            <w:r w:rsidR="006A497D" w:rsidRPr="006A497D">
              <w:rPr>
                <w:rFonts w:ascii="Arial" w:hAnsi="Arial" w:cs="Arial"/>
                <w:color w:val="FF0000"/>
                <w:u w:val="single"/>
                <w:shd w:val="clear" w:color="auto" w:fill="FFFFFF"/>
              </w:rPr>
              <w:t>Since there will be no edits in EASE implemented this is not applicable</w:t>
            </w:r>
            <w:r w:rsidR="006A497D">
              <w:rPr>
                <w:rFonts w:ascii="Arial" w:hAnsi="Arial" w:cs="Arial"/>
                <w:color w:val="FF0000"/>
                <w:u w:val="single"/>
                <w:shd w:val="clear" w:color="auto" w:fill="FFFFFF"/>
              </w:rPr>
              <w:t>.</w:t>
            </w:r>
          </w:p>
          <w:p w14:paraId="0EC7EAF1" w14:textId="1D064046" w:rsidR="0074090A" w:rsidRPr="006A497D" w:rsidRDefault="0074090A" w:rsidP="006A497D">
            <w:pPr>
              <w:pStyle w:val="ListParagraph"/>
              <w:numPr>
                <w:ilvl w:val="1"/>
                <w:numId w:val="3"/>
              </w:numPr>
              <w:spacing w:line="259" w:lineRule="auto"/>
              <w:rPr>
                <w:rFonts w:ascii="Arial" w:hAnsi="Arial" w:cs="Arial"/>
                <w:color w:val="FF0000"/>
                <w:u w:val="single"/>
                <w:shd w:val="clear" w:color="auto" w:fill="FFFFFF"/>
              </w:rPr>
            </w:pPr>
            <w:r w:rsidRPr="006A497D">
              <w:rPr>
                <w:rFonts w:ascii="Arial" w:hAnsi="Arial" w:cs="Arial"/>
                <w:color w:val="000000"/>
                <w:shd w:val="clear" w:color="auto" w:fill="FFFFFF"/>
              </w:rPr>
              <w:t xml:space="preserve">If yes, what happens if the CLEC has a commercial WAL agreement? </w:t>
            </w:r>
            <w:r w:rsidR="006A497D" w:rsidRPr="006A497D">
              <w:rPr>
                <w:rFonts w:ascii="Arial" w:hAnsi="Arial" w:cs="Arial"/>
                <w:color w:val="FF0000"/>
                <w:u w:val="single"/>
                <w:shd w:val="clear" w:color="auto" w:fill="FFFFFF"/>
              </w:rPr>
              <w:t>Since there will be no edits in EASE implemented this is not applicable.  CLECs ordering this product after the forbearance date are ordering under the commercial agreement.</w:t>
            </w:r>
          </w:p>
          <w:p w14:paraId="268CE65C" w14:textId="6084740B" w:rsidR="0074090A" w:rsidRPr="006A497D" w:rsidRDefault="0074090A" w:rsidP="006A497D">
            <w:pPr>
              <w:pStyle w:val="ListParagraph"/>
              <w:numPr>
                <w:ilvl w:val="1"/>
                <w:numId w:val="3"/>
              </w:numPr>
              <w:spacing w:line="259" w:lineRule="auto"/>
              <w:rPr>
                <w:rFonts w:ascii="Arial" w:hAnsi="Arial" w:cs="Arial"/>
                <w:color w:val="FF0000"/>
                <w:u w:val="single"/>
                <w:shd w:val="clear" w:color="auto" w:fill="FFFFFF"/>
              </w:rPr>
            </w:pPr>
            <w:r w:rsidRPr="006A497D">
              <w:rPr>
                <w:rFonts w:ascii="Arial" w:hAnsi="Arial" w:cs="Arial"/>
                <w:color w:val="000000"/>
                <w:shd w:val="clear" w:color="auto" w:fill="FFFFFF"/>
              </w:rPr>
              <w:t xml:space="preserve">If Lumen is not limiting 2/4 Wire Analog Loops and the CLEC does not have a commercial WAL agreement, what product is Lumen provisioning instead of an 2/4 Wire Analog Loop?  </w:t>
            </w:r>
            <w:r w:rsidR="006A497D" w:rsidRPr="006A497D">
              <w:rPr>
                <w:rFonts w:ascii="Arial" w:hAnsi="Arial" w:cs="Arial"/>
                <w:color w:val="FF0000"/>
                <w:u w:val="single"/>
                <w:shd w:val="clear" w:color="auto" w:fill="FFFFFF"/>
              </w:rPr>
              <w:t>There will be no edits on Analog loops.  CLECs ordering this product after the forbearance date are ordering under the commercial agreement.</w:t>
            </w:r>
          </w:p>
          <w:p w14:paraId="066E23DA" w14:textId="77777777" w:rsidR="0074090A" w:rsidRDefault="0074090A" w:rsidP="0074090A">
            <w:pPr>
              <w:pStyle w:val="ListParagraph"/>
              <w:ind w:left="1440"/>
              <w:rPr>
                <w:rFonts w:ascii="Arial" w:hAnsi="Arial" w:cs="Arial"/>
                <w:color w:val="000000"/>
                <w:shd w:val="clear" w:color="auto" w:fill="FFFFFF"/>
              </w:rPr>
            </w:pPr>
          </w:p>
          <w:p w14:paraId="4A622029" w14:textId="77777777" w:rsidR="0074090A" w:rsidRDefault="0074090A" w:rsidP="0074090A">
            <w:pPr>
              <w:pStyle w:val="ListParagraph"/>
              <w:numPr>
                <w:ilvl w:val="0"/>
                <w:numId w:val="3"/>
              </w:numPr>
              <w:rPr>
                <w:rFonts w:ascii="Arial" w:hAnsi="Arial" w:cs="Arial"/>
                <w:color w:val="000000"/>
                <w:shd w:val="clear" w:color="auto" w:fill="FFFFFF"/>
              </w:rPr>
            </w:pPr>
            <w:r>
              <w:rPr>
                <w:rFonts w:ascii="Arial" w:hAnsi="Arial" w:cs="Arial"/>
                <w:color w:val="000000"/>
                <w:shd w:val="clear" w:color="auto" w:fill="FFFFFF"/>
              </w:rPr>
              <w:t xml:space="preserve">Lumen did not address Unbundled Transport </w:t>
            </w:r>
            <w:hyperlink r:id="rId38" w:history="1">
              <w:r>
                <w:rPr>
                  <w:rStyle w:val="Hyperlink"/>
                  <w:rFonts w:ascii="Arial" w:hAnsi="Arial" w:cs="Arial"/>
                  <w:shd w:val="clear" w:color="auto" w:fill="FFFFFF"/>
                </w:rPr>
                <w:t>Enhanced Extended Loop (EEL) - V64.0</w:t>
              </w:r>
            </w:hyperlink>
            <w:r>
              <w:rPr>
                <w:rFonts w:ascii="Arial" w:hAnsi="Arial" w:cs="Arial"/>
                <w:color w:val="000000"/>
                <w:shd w:val="clear" w:color="auto" w:fill="FFFFFF"/>
              </w:rPr>
              <w:t xml:space="preserve"> , </w:t>
            </w:r>
            <w:hyperlink r:id="rId39" w:history="1">
              <w:r>
                <w:rPr>
                  <w:rStyle w:val="Hyperlink"/>
                  <w:rFonts w:ascii="Arial" w:hAnsi="Arial" w:cs="Arial"/>
                  <w:shd w:val="clear" w:color="auto" w:fill="FFFFFF"/>
                </w:rPr>
                <w:t>Unbundled Dedicated Interoffice Transport (UDIT) - V41.0</w:t>
              </w:r>
            </w:hyperlink>
            <w:r>
              <w:rPr>
                <w:rFonts w:ascii="Arial" w:hAnsi="Arial" w:cs="Arial"/>
                <w:color w:val="000000"/>
                <w:shd w:val="clear" w:color="auto" w:fill="FFFFFF"/>
              </w:rPr>
              <w:t xml:space="preserve">, </w:t>
            </w:r>
            <w:hyperlink r:id="rId40" w:history="1">
              <w:r>
                <w:rPr>
                  <w:rStyle w:val="Hyperlink"/>
                  <w:rFonts w:ascii="Arial" w:hAnsi="Arial" w:cs="Arial"/>
                  <w:shd w:val="clear" w:color="auto" w:fill="FFFFFF"/>
                </w:rPr>
                <w:t>Loop MUX Combination (LMC) - V55.0</w:t>
              </w:r>
            </w:hyperlink>
            <w:r>
              <w:rPr>
                <w:rFonts w:ascii="Arial" w:hAnsi="Arial" w:cs="Arial"/>
                <w:color w:val="000000"/>
                <w:shd w:val="clear" w:color="auto" w:fill="FFFFFF"/>
              </w:rPr>
              <w:t xml:space="preserve"> .  Will Lumen limit Unbundled Transport requests? </w:t>
            </w:r>
          </w:p>
          <w:p w14:paraId="3178A70D" w14:textId="04D9732C" w:rsidR="0074090A" w:rsidRDefault="0074090A" w:rsidP="0074090A">
            <w:pPr>
              <w:pStyle w:val="ListParagraph"/>
              <w:numPr>
                <w:ilvl w:val="1"/>
                <w:numId w:val="3"/>
              </w:numPr>
              <w:rPr>
                <w:rFonts w:ascii="Arial" w:hAnsi="Arial" w:cs="Arial"/>
                <w:color w:val="000000"/>
                <w:shd w:val="clear" w:color="auto" w:fill="FFFFFF"/>
              </w:rPr>
            </w:pPr>
            <w:r>
              <w:rPr>
                <w:rFonts w:ascii="Arial" w:hAnsi="Arial" w:cs="Arial"/>
                <w:color w:val="000000"/>
                <w:shd w:val="clear" w:color="auto" w:fill="FFFFFF"/>
              </w:rPr>
              <w:t>If yes, the PCATs need to be updated</w:t>
            </w:r>
            <w:r w:rsidR="006A497D">
              <w:rPr>
                <w:rFonts w:ascii="Arial" w:hAnsi="Arial" w:cs="Arial"/>
                <w:color w:val="000000"/>
                <w:shd w:val="clear" w:color="auto" w:fill="FFFFFF"/>
              </w:rPr>
              <w:t xml:space="preserve">.  </w:t>
            </w:r>
            <w:r w:rsidR="006A497D" w:rsidRPr="006A497D">
              <w:rPr>
                <w:rFonts w:ascii="Arial" w:hAnsi="Arial" w:cs="Arial"/>
                <w:color w:val="FF0000"/>
                <w:u w:val="single"/>
                <w:shd w:val="clear" w:color="auto" w:fill="FFFFFF"/>
              </w:rPr>
              <w:t>Correct we will be limiting these orders.  We are in the process of updating this PCAT in accordance with the FCC forbearance orders.</w:t>
            </w:r>
          </w:p>
          <w:p w14:paraId="7CAD759C" w14:textId="4DCA3285" w:rsidR="0074090A" w:rsidRPr="006A497D" w:rsidRDefault="0074090A" w:rsidP="006A497D">
            <w:pPr>
              <w:pStyle w:val="ListParagraph"/>
              <w:numPr>
                <w:ilvl w:val="1"/>
                <w:numId w:val="3"/>
              </w:numPr>
              <w:spacing w:line="259" w:lineRule="auto"/>
              <w:rPr>
                <w:rFonts w:ascii="Arial" w:hAnsi="Arial" w:cs="Arial"/>
                <w:color w:val="FF0000"/>
                <w:u w:val="single"/>
                <w:shd w:val="clear" w:color="auto" w:fill="FFFFFF"/>
              </w:rPr>
            </w:pPr>
            <w:r w:rsidRPr="006A497D">
              <w:rPr>
                <w:rFonts w:ascii="Arial" w:hAnsi="Arial" w:cs="Arial"/>
                <w:color w:val="000000"/>
                <w:shd w:val="clear" w:color="auto" w:fill="FFFFFF"/>
              </w:rPr>
              <w:t>If, yes please outline the ASR and LSR fields and data elements Lumen is using to identify only Unbundled Transport.</w:t>
            </w:r>
            <w:r w:rsidR="006A497D" w:rsidRPr="006A497D">
              <w:rPr>
                <w:rFonts w:ascii="Arial" w:hAnsi="Arial" w:cs="Arial"/>
                <w:color w:val="000000"/>
                <w:shd w:val="clear" w:color="auto" w:fill="FFFFFF"/>
              </w:rPr>
              <w:t xml:space="preserve">  </w:t>
            </w:r>
            <w:r w:rsidR="006A497D" w:rsidRPr="006A497D">
              <w:rPr>
                <w:rFonts w:ascii="Arial" w:hAnsi="Arial" w:cs="Arial"/>
                <w:color w:val="FF0000"/>
                <w:u w:val="single"/>
                <w:shd w:val="clear" w:color="auto" w:fill="FFFFFF"/>
              </w:rPr>
              <w:t>Please see the relevant Technical Publications for the published NC/NCI code combinations that are being limited under forbearance.</w:t>
            </w:r>
          </w:p>
          <w:p w14:paraId="2585E459" w14:textId="7CB0FAA7" w:rsidR="0074090A" w:rsidRPr="006A497D" w:rsidRDefault="0074090A" w:rsidP="006A497D">
            <w:pPr>
              <w:pStyle w:val="ListParagraph"/>
              <w:numPr>
                <w:ilvl w:val="1"/>
                <w:numId w:val="3"/>
              </w:numPr>
              <w:spacing w:line="259" w:lineRule="auto"/>
              <w:rPr>
                <w:rFonts w:ascii="Arial" w:hAnsi="Arial" w:cs="Arial"/>
                <w:color w:val="FF0000"/>
                <w:u w:val="single"/>
                <w:shd w:val="clear" w:color="auto" w:fill="FFFFFF"/>
              </w:rPr>
            </w:pPr>
            <w:r w:rsidRPr="006A497D">
              <w:rPr>
                <w:rFonts w:ascii="Arial" w:hAnsi="Arial" w:cs="Arial"/>
                <w:color w:val="000000"/>
                <w:shd w:val="clear" w:color="auto" w:fill="FFFFFF"/>
              </w:rPr>
              <w:t>It is Allstream’s understanding that new commingling of Special Access Transport and Unbundled Loops is available until the Unbundled Loop components are forborne. Please confirm</w:t>
            </w:r>
            <w:r w:rsidR="006A497D" w:rsidRPr="006A497D">
              <w:rPr>
                <w:rFonts w:ascii="Arial" w:hAnsi="Arial" w:cs="Arial"/>
                <w:color w:val="000000"/>
                <w:shd w:val="clear" w:color="auto" w:fill="FFFFFF"/>
              </w:rPr>
              <w:t xml:space="preserve">.  </w:t>
            </w:r>
            <w:r w:rsidR="006A497D" w:rsidRPr="006A497D">
              <w:rPr>
                <w:rFonts w:ascii="Arial" w:hAnsi="Arial" w:cs="Arial"/>
                <w:color w:val="FF0000"/>
                <w:u w:val="single"/>
                <w:shd w:val="clear" w:color="auto" w:fill="FFFFFF"/>
              </w:rPr>
              <w:t>Confirmed.  Where commingling is available, it will continue to be supported until the effective date of forbearance of the commingled product.</w:t>
            </w:r>
          </w:p>
          <w:p w14:paraId="6BA8835D" w14:textId="7D9EE501" w:rsidR="00930345" w:rsidRDefault="0074090A" w:rsidP="009D73A4">
            <w:pPr>
              <w:pStyle w:val="ListParagraph"/>
              <w:numPr>
                <w:ilvl w:val="1"/>
                <w:numId w:val="3"/>
              </w:numPr>
              <w:spacing w:line="259" w:lineRule="auto"/>
              <w:rPr>
                <w:rFonts w:ascii="Arial" w:hAnsi="Arial" w:cs="Arial"/>
                <w:color w:val="FF0000"/>
                <w:u w:val="single"/>
                <w:shd w:val="clear" w:color="auto" w:fill="FFFFFF"/>
              </w:rPr>
            </w:pPr>
            <w:r w:rsidRPr="006A497D">
              <w:rPr>
                <w:rFonts w:ascii="Arial" w:hAnsi="Arial" w:cs="Arial"/>
                <w:color w:val="000000"/>
                <w:shd w:val="clear" w:color="auto" w:fill="FFFFFF"/>
              </w:rPr>
              <w:t xml:space="preserve">It is Allstream’s understanding that when Unbundled Transport transitions to Special Access rates next year, CLECs retain UNE </w:t>
            </w:r>
            <w:proofErr w:type="spellStart"/>
            <w:r w:rsidRPr="006A497D">
              <w:rPr>
                <w:rFonts w:ascii="Arial" w:hAnsi="Arial" w:cs="Arial"/>
                <w:color w:val="000000"/>
                <w:shd w:val="clear" w:color="auto" w:fill="FFFFFF"/>
              </w:rPr>
              <w:t>Muxing</w:t>
            </w:r>
            <w:proofErr w:type="spellEnd"/>
            <w:r w:rsidRPr="006A497D">
              <w:rPr>
                <w:rFonts w:ascii="Arial" w:hAnsi="Arial" w:cs="Arial"/>
                <w:color w:val="000000"/>
                <w:shd w:val="clear" w:color="auto" w:fill="FFFFFF"/>
              </w:rPr>
              <w:t xml:space="preserve"> and will be able to terminate new Unbundled Loops on the Special Access transport until the Unbundled Loop components are forborne. Please confirm.</w:t>
            </w:r>
            <w:r w:rsidR="006A497D" w:rsidRPr="006A497D">
              <w:rPr>
                <w:rFonts w:ascii="Arial" w:hAnsi="Arial" w:cs="Arial"/>
                <w:color w:val="000000"/>
                <w:shd w:val="clear" w:color="auto" w:fill="FFFFFF"/>
              </w:rPr>
              <w:t xml:space="preserve">  </w:t>
            </w:r>
            <w:r w:rsidR="006A497D" w:rsidRPr="006A497D">
              <w:rPr>
                <w:rFonts w:ascii="Arial" w:hAnsi="Arial" w:cs="Arial"/>
                <w:color w:val="FF0000"/>
                <w:u w:val="single"/>
                <w:shd w:val="clear" w:color="auto" w:fill="FFFFFF"/>
              </w:rPr>
              <w:t xml:space="preserve">Due to Loop Mux Combinations being forborne and also restricted from new orders, new UNE multiplexing has been unavailable since January 12, </w:t>
            </w:r>
            <w:proofErr w:type="gramStart"/>
            <w:r w:rsidR="006A497D" w:rsidRPr="006A497D">
              <w:rPr>
                <w:rFonts w:ascii="Arial" w:hAnsi="Arial" w:cs="Arial"/>
                <w:color w:val="FF0000"/>
                <w:u w:val="single"/>
                <w:shd w:val="clear" w:color="auto" w:fill="FFFFFF"/>
              </w:rPr>
              <w:t>2020</w:t>
            </w:r>
            <w:proofErr w:type="gramEnd"/>
            <w:r w:rsidR="006A497D" w:rsidRPr="006A497D">
              <w:rPr>
                <w:rFonts w:ascii="Arial" w:hAnsi="Arial" w:cs="Arial"/>
                <w:color w:val="FF0000"/>
                <w:u w:val="single"/>
                <w:shd w:val="clear" w:color="auto" w:fill="FFFFFF"/>
              </w:rPr>
              <w:t xml:space="preserve"> as per FCC-19-66 &amp; FCC-19-72.</w:t>
            </w:r>
          </w:p>
          <w:p w14:paraId="53C45877" w14:textId="78D9AA2A" w:rsidR="00CC42CB" w:rsidRDefault="00CC42CB" w:rsidP="00CC42CB">
            <w:pPr>
              <w:spacing w:line="259" w:lineRule="auto"/>
              <w:rPr>
                <w:rFonts w:ascii="Arial" w:hAnsi="Arial" w:cs="Arial"/>
                <w:color w:val="FF0000"/>
                <w:u w:val="single"/>
                <w:shd w:val="clear" w:color="auto" w:fill="FFFFFF"/>
              </w:rPr>
            </w:pPr>
          </w:p>
          <w:p w14:paraId="5161F688" w14:textId="77777777" w:rsidR="00CC42CB" w:rsidRPr="00CC42CB" w:rsidRDefault="00CC42CB" w:rsidP="00CC42CB">
            <w:pPr>
              <w:spacing w:line="259" w:lineRule="auto"/>
              <w:rPr>
                <w:rFonts w:ascii="Arial" w:hAnsi="Arial" w:cs="Arial"/>
                <w:color w:val="FF0000"/>
                <w:u w:val="single"/>
                <w:shd w:val="clear" w:color="auto" w:fill="FFFFFF"/>
              </w:rPr>
            </w:pPr>
          </w:p>
          <w:p w14:paraId="4F5ACBC0" w14:textId="637AF6BE" w:rsidR="00CC42CB" w:rsidRPr="00930345" w:rsidRDefault="00CC42CB" w:rsidP="00CC42CB">
            <w:pPr>
              <w:pStyle w:val="Header"/>
              <w:tabs>
                <w:tab w:val="clear" w:pos="4320"/>
                <w:tab w:val="clear" w:pos="8640"/>
              </w:tabs>
              <w:rPr>
                <w:rFonts w:ascii="Arial" w:hAnsi="Arial" w:cs="Arial"/>
                <w:b/>
                <w:bCs/>
              </w:rPr>
            </w:pPr>
            <w:r>
              <w:rPr>
                <w:rFonts w:ascii="Arial" w:hAnsi="Arial" w:cs="Arial"/>
                <w:b/>
                <w:bCs/>
              </w:rPr>
              <w:t>October 2</w:t>
            </w:r>
            <w:r>
              <w:rPr>
                <w:rFonts w:ascii="Arial" w:hAnsi="Arial" w:cs="Arial"/>
                <w:b/>
                <w:bCs/>
              </w:rPr>
              <w:t>7</w:t>
            </w:r>
            <w:r>
              <w:rPr>
                <w:rFonts w:ascii="Arial" w:hAnsi="Arial" w:cs="Arial"/>
                <w:b/>
                <w:bCs/>
              </w:rPr>
              <w:t>, 2021</w:t>
            </w:r>
          </w:p>
          <w:p w14:paraId="1E67A1A9" w14:textId="77777777" w:rsidR="00930345" w:rsidRDefault="00930345" w:rsidP="009D73A4">
            <w:pPr>
              <w:pStyle w:val="Header"/>
              <w:tabs>
                <w:tab w:val="clear" w:pos="4320"/>
                <w:tab w:val="clear" w:pos="8640"/>
              </w:tabs>
              <w:rPr>
                <w:rFonts w:ascii="Arial" w:hAnsi="Arial" w:cs="Arial"/>
              </w:rPr>
            </w:pPr>
          </w:p>
          <w:p w14:paraId="19F0A465" w14:textId="77777777" w:rsidR="00CC42CB" w:rsidRDefault="00CC42CB" w:rsidP="00CC42CB">
            <w:pPr>
              <w:pStyle w:val="Header"/>
              <w:spacing w:line="252" w:lineRule="auto"/>
              <w:rPr>
                <w:rFonts w:ascii="Arial" w:hAnsi="Arial" w:cs="Arial"/>
                <w:b/>
                <w:bCs/>
              </w:rPr>
            </w:pPr>
            <w:r>
              <w:rPr>
                <w:rFonts w:ascii="Arial" w:hAnsi="Arial" w:cs="Arial"/>
                <w:b/>
                <w:bCs/>
              </w:rPr>
              <w:t xml:space="preserve">CenturyLink’s response to your questions </w:t>
            </w:r>
            <w:proofErr w:type="gramStart"/>
            <w:r>
              <w:rPr>
                <w:rFonts w:ascii="Arial" w:hAnsi="Arial" w:cs="Arial"/>
                <w:b/>
                <w:bCs/>
              </w:rPr>
              <w:t>are</w:t>
            </w:r>
            <w:proofErr w:type="gramEnd"/>
            <w:r>
              <w:rPr>
                <w:rFonts w:ascii="Arial" w:hAnsi="Arial" w:cs="Arial"/>
                <w:b/>
                <w:bCs/>
              </w:rPr>
              <w:t xml:space="preserve"> noted in </w:t>
            </w:r>
            <w:r>
              <w:rPr>
                <w:rFonts w:ascii="Arial" w:hAnsi="Arial" w:cs="Arial"/>
                <w:b/>
                <w:bCs/>
                <w:color w:val="FF0000"/>
                <w:u w:val="single"/>
              </w:rPr>
              <w:t>red</w:t>
            </w:r>
            <w:r>
              <w:rPr>
                <w:rFonts w:ascii="Arial" w:hAnsi="Arial" w:cs="Arial"/>
                <w:b/>
                <w:bCs/>
              </w:rPr>
              <w:t xml:space="preserve">: </w:t>
            </w:r>
          </w:p>
          <w:p w14:paraId="3FDF80DF" w14:textId="5339DCE0" w:rsidR="00CC42CB" w:rsidRDefault="00CC42CB" w:rsidP="00CC42CB">
            <w:pPr>
              <w:pStyle w:val="Header"/>
              <w:spacing w:line="252" w:lineRule="auto"/>
              <w:rPr>
                <w:rFonts w:ascii="Arial" w:hAnsi="Arial" w:cs="Arial"/>
                <w:b/>
                <w:bCs/>
                <w:color w:val="203864"/>
              </w:rPr>
            </w:pPr>
            <w:r>
              <w:rPr>
                <w:rFonts w:ascii="Arial" w:hAnsi="Arial" w:cs="Arial"/>
                <w:b/>
                <w:bCs/>
                <w:color w:val="203864"/>
              </w:rPr>
              <w:t>Allstream’s additional comments in Bold Blue.</w:t>
            </w:r>
          </w:p>
          <w:p w14:paraId="6DDB66CC" w14:textId="1D556B04" w:rsidR="00CC42CB" w:rsidRDefault="00CC42CB" w:rsidP="00CC42CB">
            <w:pPr>
              <w:pStyle w:val="Header"/>
              <w:spacing w:line="252" w:lineRule="auto"/>
              <w:rPr>
                <w:rFonts w:ascii="Arial" w:hAnsi="Arial" w:cs="Arial"/>
                <w:b/>
                <w:bCs/>
                <w:color w:val="203864"/>
              </w:rPr>
            </w:pPr>
            <w:r>
              <w:rPr>
                <w:rFonts w:ascii="Arial" w:hAnsi="Arial" w:cs="Arial"/>
                <w:b/>
                <w:bCs/>
                <w:color w:val="203864"/>
              </w:rPr>
              <w:t xml:space="preserve">CenturyLink’s response to your questions </w:t>
            </w:r>
            <w:proofErr w:type="gramStart"/>
            <w:r>
              <w:rPr>
                <w:rFonts w:ascii="Arial" w:hAnsi="Arial" w:cs="Arial"/>
                <w:b/>
                <w:bCs/>
                <w:color w:val="203864"/>
              </w:rPr>
              <w:t>are</w:t>
            </w:r>
            <w:proofErr w:type="gramEnd"/>
            <w:r>
              <w:rPr>
                <w:rFonts w:ascii="Arial" w:hAnsi="Arial" w:cs="Arial"/>
                <w:b/>
                <w:bCs/>
                <w:color w:val="203864"/>
              </w:rPr>
              <w:t xml:space="preserve"> noted in </w:t>
            </w:r>
            <w:r w:rsidRPr="00CC42CB">
              <w:rPr>
                <w:rFonts w:ascii="Arial" w:hAnsi="Arial" w:cs="Arial"/>
                <w:b/>
                <w:bCs/>
                <w:color w:val="203864"/>
                <w:highlight w:val="yellow"/>
              </w:rPr>
              <w:t>yellow highlight</w:t>
            </w:r>
            <w:r>
              <w:rPr>
                <w:rFonts w:ascii="Arial" w:hAnsi="Arial" w:cs="Arial"/>
                <w:b/>
                <w:bCs/>
                <w:color w:val="203864"/>
              </w:rPr>
              <w:t>:</w:t>
            </w:r>
          </w:p>
          <w:p w14:paraId="7C5FBE1B" w14:textId="77777777" w:rsidR="00CC42CB" w:rsidRDefault="00CC42CB" w:rsidP="00CC42CB">
            <w:pPr>
              <w:pStyle w:val="Header"/>
              <w:spacing w:line="252" w:lineRule="auto"/>
              <w:rPr>
                <w:rFonts w:ascii="Arial" w:hAnsi="Arial" w:cs="Arial"/>
              </w:rPr>
            </w:pPr>
          </w:p>
          <w:p w14:paraId="000CFC83" w14:textId="77777777" w:rsidR="00CC42CB" w:rsidRDefault="00CC42CB" w:rsidP="00CC42CB">
            <w:pPr>
              <w:pStyle w:val="Header"/>
              <w:spacing w:line="252" w:lineRule="auto"/>
              <w:rPr>
                <w:rFonts w:ascii="Arial" w:hAnsi="Arial" w:cs="Arial"/>
              </w:rPr>
            </w:pPr>
          </w:p>
          <w:p w14:paraId="0D3FD3E2"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In previous discussions, Lumen indicated that it would be blocking/rejecting LSRs for forborne products using EASE edits.  This notice indicates it is a PCAT update only.  Is Lumen going to block LSRs for forborne products?  </w:t>
            </w:r>
            <w:r>
              <w:rPr>
                <w:rFonts w:ascii="Arial" w:eastAsia="Times New Roman" w:hAnsi="Arial" w:cs="Arial"/>
                <w:color w:val="FF0000"/>
                <w:u w:val="single"/>
                <w:shd w:val="clear" w:color="auto" w:fill="FFFFFF"/>
              </w:rPr>
              <w:t>Yes, per the previous notice.</w:t>
            </w:r>
          </w:p>
          <w:p w14:paraId="64B0319C" w14:textId="77777777" w:rsidR="00CC42CB" w:rsidRDefault="00CC42CB" w:rsidP="00CC42CB">
            <w:pPr>
              <w:pStyle w:val="ListParagraph"/>
              <w:numPr>
                <w:ilvl w:val="1"/>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If Lumen is not blocking/rejecting LSRs what will happen if a CLEC orders a forborne product after the forbearance effective date? </w:t>
            </w:r>
            <w:r>
              <w:rPr>
                <w:rFonts w:ascii="Arial" w:eastAsia="Times New Roman" w:hAnsi="Arial" w:cs="Arial"/>
                <w:color w:val="FF0000"/>
                <w:u w:val="single"/>
                <w:shd w:val="clear" w:color="auto" w:fill="FFFFFF"/>
              </w:rPr>
              <w:t>N/A</w:t>
            </w:r>
          </w:p>
          <w:p w14:paraId="566C111F" w14:textId="77777777" w:rsidR="00CC42CB" w:rsidRDefault="00CC42CB" w:rsidP="00CC42CB">
            <w:pPr>
              <w:pStyle w:val="ListParagraph"/>
              <w:numPr>
                <w:ilvl w:val="1"/>
                <w:numId w:val="5"/>
              </w:numPr>
              <w:spacing w:line="252" w:lineRule="auto"/>
              <w:rPr>
                <w:rFonts w:ascii="Arial" w:eastAsia="Times New Roman" w:hAnsi="Arial" w:cs="Arial"/>
                <w:color w:val="FF0000"/>
                <w:shd w:val="clear" w:color="auto" w:fill="FFFFFF"/>
              </w:rPr>
            </w:pPr>
            <w:r>
              <w:rPr>
                <w:rFonts w:ascii="Arial" w:eastAsia="Times New Roman" w:hAnsi="Arial" w:cs="Arial"/>
                <w:color w:val="000000"/>
                <w:shd w:val="clear" w:color="auto" w:fill="FFFFFF"/>
              </w:rPr>
              <w:t xml:space="preserve">If Lumen is blocking/rejecting, the below table represents Allstream’s understanding of the fields Lumen said it would use to limit “new” orders and the effective date of the limitation.  If there are additional, factors to Lumen </w:t>
            </w:r>
            <w:proofErr w:type="gramStart"/>
            <w:r>
              <w:rPr>
                <w:rFonts w:ascii="Arial" w:eastAsia="Times New Roman" w:hAnsi="Arial" w:cs="Arial"/>
                <w:color w:val="000000"/>
                <w:shd w:val="clear" w:color="auto" w:fill="FFFFFF"/>
              </w:rPr>
              <w:t>is</w:t>
            </w:r>
            <w:proofErr w:type="gramEnd"/>
            <w:r>
              <w:rPr>
                <w:rFonts w:ascii="Arial" w:eastAsia="Times New Roman" w:hAnsi="Arial" w:cs="Arial"/>
                <w:color w:val="000000"/>
                <w:shd w:val="clear" w:color="auto" w:fill="FFFFFF"/>
              </w:rPr>
              <w:t xml:space="preserve"> using to edit LSRs please disclose them. </w:t>
            </w:r>
            <w:r>
              <w:rPr>
                <w:rFonts w:ascii="Arial" w:eastAsia="Times New Roman" w:hAnsi="Arial" w:cs="Arial"/>
                <w:color w:val="FF0000"/>
                <w:u w:val="single"/>
                <w:shd w:val="clear" w:color="auto" w:fill="FFFFFF"/>
              </w:rPr>
              <w:t xml:space="preserve">Please see the relevant Technical Publications for the published NC/NCI code combinations that are being limited under forbearance. </w:t>
            </w:r>
            <w:r>
              <w:rPr>
                <w:rFonts w:ascii="Arial" w:eastAsia="Times New Roman" w:hAnsi="Arial" w:cs="Arial"/>
                <w:b/>
                <w:bCs/>
                <w:color w:val="203864"/>
                <w:shd w:val="clear" w:color="auto" w:fill="FFFFFF"/>
              </w:rPr>
              <w:t>The below information is directly from the Lumen Technical Publications and the Lumen LSOG. Please confirm Allstream’s understanding of the edits Lumen is adding to EASE LSR to block LSRs for forborne products.</w:t>
            </w:r>
            <w:r>
              <w:rPr>
                <w:rFonts w:ascii="Arial" w:eastAsia="Times New Roman" w:hAnsi="Arial" w:cs="Arial"/>
                <w:b/>
                <w:bCs/>
                <w:color w:val="000000"/>
                <w:shd w:val="clear" w:color="auto" w:fill="FFFFFF"/>
              </w:rPr>
              <w:t xml:space="preserve">  </w:t>
            </w:r>
            <w:r>
              <w:rPr>
                <w:rFonts w:ascii="Arial" w:eastAsia="Times New Roman" w:hAnsi="Arial" w:cs="Arial"/>
                <w:color w:val="000000"/>
                <w:highlight w:val="yellow"/>
              </w:rPr>
              <w:t>As Allstream noted ordering guidance is provided in the Technical Publications relevant to each product.</w:t>
            </w:r>
            <w:r>
              <w:rPr>
                <w:rFonts w:ascii="Arial" w:eastAsia="Times New Roman" w:hAnsi="Arial" w:cs="Arial"/>
                <w:b/>
                <w:bCs/>
                <w:color w:val="000000"/>
                <w:shd w:val="clear" w:color="auto" w:fill="FFFFFF"/>
              </w:rPr>
              <w:t xml:space="preserve">  </w:t>
            </w:r>
          </w:p>
          <w:p w14:paraId="0AD9A5A9" w14:textId="77777777" w:rsidR="00CC42CB" w:rsidRDefault="00CC42CB" w:rsidP="00CC42CB">
            <w:pPr>
              <w:pStyle w:val="ListParagraph"/>
              <w:ind w:left="1440"/>
              <w:rPr>
                <w:rFonts w:ascii="Arial" w:hAnsi="Arial" w:cs="Arial"/>
                <w:color w:val="000000"/>
                <w:shd w:val="clear" w:color="auto" w:fill="FFFFFF"/>
              </w:rPr>
            </w:pPr>
          </w:p>
          <w:tbl>
            <w:tblPr>
              <w:tblW w:w="9540" w:type="dxa"/>
              <w:tblInd w:w="720" w:type="dxa"/>
              <w:tblLayout w:type="fixed"/>
              <w:tblCellMar>
                <w:left w:w="0" w:type="dxa"/>
                <w:right w:w="0" w:type="dxa"/>
              </w:tblCellMar>
              <w:tblLook w:val="04A0" w:firstRow="1" w:lastRow="0" w:firstColumn="1" w:lastColumn="0" w:noHBand="0" w:noVBand="1"/>
            </w:tblPr>
            <w:tblGrid>
              <w:gridCol w:w="2992"/>
              <w:gridCol w:w="1514"/>
              <w:gridCol w:w="1247"/>
              <w:gridCol w:w="1069"/>
              <w:gridCol w:w="1273"/>
              <w:gridCol w:w="1445"/>
            </w:tblGrid>
            <w:tr w:rsidR="00CC42CB" w14:paraId="703BDA8E" w14:textId="77777777" w:rsidTr="00CC42CB">
              <w:trPr>
                <w:tblHeader/>
              </w:trPr>
              <w:tc>
                <w:tcPr>
                  <w:tcW w:w="29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B4FE3D"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Forbearance Product</w:t>
                  </w:r>
                </w:p>
              </w:tc>
              <w:tc>
                <w:tcPr>
                  <w:tcW w:w="1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A4CB0"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REQTYP</w:t>
                  </w:r>
                </w:p>
              </w:tc>
              <w:tc>
                <w:tcPr>
                  <w:tcW w:w="1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CF6AC"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LSR Activity</w:t>
                  </w:r>
                </w:p>
              </w:tc>
              <w:tc>
                <w:tcPr>
                  <w:tcW w:w="10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7FEC57"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 xml:space="preserve">LSR NC </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AA6DE"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CLLI Code</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03D49" w14:textId="77777777" w:rsidR="00CC42CB" w:rsidRDefault="00CC42CB" w:rsidP="00CC42CB">
                  <w:pPr>
                    <w:pStyle w:val="ListParagraph"/>
                    <w:spacing w:after="0" w:line="240" w:lineRule="auto"/>
                    <w:ind w:left="0"/>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Effective date of edit</w:t>
                  </w:r>
                </w:p>
              </w:tc>
            </w:tr>
            <w:tr w:rsidR="00CC42CB" w14:paraId="3DD9D354"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3C6CE7" w14:textId="77777777" w:rsidR="00CC42CB" w:rsidRDefault="00CC42CB" w:rsidP="00CC42CB">
                  <w:pPr>
                    <w:shd w:val="clear" w:color="auto" w:fill="FFFFFF"/>
                    <w:rPr>
                      <w:rFonts w:ascii="Arial" w:hAnsi="Arial" w:cs="Arial"/>
                      <w:color w:val="000000"/>
                    </w:rPr>
                  </w:pPr>
                  <w:hyperlink r:id="rId41" w:history="1">
                    <w:r>
                      <w:rPr>
                        <w:rStyle w:val="Hyperlink"/>
                        <w:rFonts w:ascii="Arial" w:hAnsi="Arial" w:cs="Arial"/>
                        <w:color w:val="006BBD"/>
                      </w:rPr>
                      <w:t>2-Wire or 4-Wire Non-Loaded Loop PCAT</w:t>
                    </w:r>
                  </w:hyperlink>
                </w:p>
                <w:p w14:paraId="002AA261"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7EA40926"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75FFF38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772FADC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LX-N</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7B2BB796"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572EEA28"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2/8/2023</w:t>
                  </w:r>
                </w:p>
              </w:tc>
            </w:tr>
            <w:tr w:rsidR="00CC42CB" w14:paraId="21843161"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8D0C57" w14:textId="77777777" w:rsidR="00CC42CB" w:rsidRDefault="00CC42CB" w:rsidP="00CC42CB">
                  <w:pPr>
                    <w:shd w:val="clear" w:color="auto" w:fill="FFFFFF"/>
                    <w:rPr>
                      <w:rFonts w:ascii="Arial" w:hAnsi="Arial" w:cs="Arial"/>
                      <w:color w:val="000000"/>
                    </w:rPr>
                  </w:pPr>
                  <w:hyperlink r:id="rId42" w:history="1">
                    <w:r>
                      <w:rPr>
                        <w:rStyle w:val="Hyperlink"/>
                        <w:rFonts w:ascii="Arial" w:hAnsi="Arial" w:cs="Arial"/>
                        <w:color w:val="006BBD"/>
                      </w:rPr>
                      <w:t>Asymmetric Digital Subscriber Line (ADSL) Compatible Loop PCAT</w:t>
                    </w:r>
                  </w:hyperlink>
                </w:p>
                <w:p w14:paraId="061F42B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7850446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3A5CBA92"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126E51D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LXR-</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2D45DCE0"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6C375351"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CC42CB" w14:paraId="0CEBCA09"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71FE4" w14:textId="77777777" w:rsidR="00CC42CB" w:rsidRDefault="00CC42CB" w:rsidP="00CC42CB">
                  <w:pPr>
                    <w:shd w:val="clear" w:color="auto" w:fill="FFFFFF"/>
                    <w:rPr>
                      <w:rFonts w:ascii="Arial" w:hAnsi="Arial" w:cs="Arial"/>
                      <w:color w:val="000000"/>
                    </w:rPr>
                  </w:pPr>
                  <w:hyperlink r:id="rId43" w:history="1">
                    <w:r>
                      <w:rPr>
                        <w:rStyle w:val="Hyperlink"/>
                        <w:rFonts w:ascii="Arial" w:hAnsi="Arial" w:cs="Arial"/>
                        <w:color w:val="006BBD"/>
                      </w:rPr>
                      <w:t>Digital Signal Level 1 (DS1) Capable Loop PCAT</w:t>
                    </w:r>
                  </w:hyperlink>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7A3F5CD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6BDAB831"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40D92045"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w:t>
                  </w:r>
                </w:p>
                <w:p w14:paraId="64B7C34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HCD-</w:t>
                  </w:r>
                </w:p>
                <w:p w14:paraId="78CAFD7D"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HCE-</w:t>
                  </w:r>
                </w:p>
                <w:p w14:paraId="1E6B92E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HCF-</w:t>
                  </w:r>
                </w:p>
                <w:p w14:paraId="1FF08B4E"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HCG-</w:t>
                  </w:r>
                </w:p>
                <w:p w14:paraId="6A1CF6D1"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HCJ-</w:t>
                  </w:r>
                </w:p>
                <w:p w14:paraId="743594B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HCZ-</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696A2FE"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1BF7CFCE"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2/8/2023</w:t>
                  </w:r>
                </w:p>
              </w:tc>
            </w:tr>
            <w:tr w:rsidR="00CC42CB" w14:paraId="6645A8E8"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B27796" w14:textId="77777777" w:rsidR="00CC42CB" w:rsidRDefault="00CC42CB" w:rsidP="00CC42CB">
                  <w:pPr>
                    <w:shd w:val="clear" w:color="auto" w:fill="FFFFFF"/>
                    <w:rPr>
                      <w:rFonts w:ascii="Arial" w:hAnsi="Arial" w:cs="Arial"/>
                      <w:color w:val="000000"/>
                    </w:rPr>
                  </w:pPr>
                  <w:hyperlink r:id="rId44" w:history="1">
                    <w:r>
                      <w:rPr>
                        <w:rStyle w:val="Hyperlink"/>
                        <w:rFonts w:ascii="Arial" w:hAnsi="Arial" w:cs="Arial"/>
                        <w:color w:val="006BBD"/>
                      </w:rPr>
                      <w:t>Digital Signal Level 3 (DS3) Capable Loop PCAT</w:t>
                    </w:r>
                  </w:hyperlink>
                </w:p>
                <w:p w14:paraId="75A297CC"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79A652E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7CC8955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3615B71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w:t>
                  </w:r>
                </w:p>
                <w:p w14:paraId="7A1EE09F"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HFC-</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0D9C3517"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BDS Competitive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3CAD7A9D"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2/8/2021</w:t>
                  </w:r>
                </w:p>
              </w:tc>
            </w:tr>
            <w:tr w:rsidR="00CC42CB" w14:paraId="6FBCE184"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DBE40" w14:textId="77777777" w:rsidR="00CC42CB" w:rsidRDefault="00CC42CB" w:rsidP="00CC42CB">
                  <w:pPr>
                    <w:shd w:val="clear" w:color="auto" w:fill="FFFFFF"/>
                    <w:rPr>
                      <w:rFonts w:ascii="Arial" w:hAnsi="Arial" w:cs="Arial"/>
                      <w:color w:val="000000"/>
                    </w:rPr>
                  </w:pPr>
                  <w:hyperlink r:id="rId45" w:history="1">
                    <w:r>
                      <w:rPr>
                        <w:rStyle w:val="Hyperlink"/>
                        <w:rFonts w:ascii="Arial" w:hAnsi="Arial" w:cs="Arial"/>
                        <w:color w:val="006BBD"/>
                      </w:rPr>
                      <w:t>Digital Subscriber Line - Integrated Services Digital (</w:t>
                    </w:r>
                    <w:proofErr w:type="spellStart"/>
                    <w:r>
                      <w:rPr>
                        <w:rStyle w:val="Hyperlink"/>
                        <w:rFonts w:ascii="Arial" w:hAnsi="Arial" w:cs="Arial"/>
                        <w:color w:val="006BBD"/>
                      </w:rPr>
                      <w:t>xDSL</w:t>
                    </w:r>
                    <w:proofErr w:type="spellEnd"/>
                    <w:r>
                      <w:rPr>
                        <w:rStyle w:val="Hyperlink"/>
                        <w:rFonts w:ascii="Arial" w:hAnsi="Arial" w:cs="Arial"/>
                        <w:color w:val="006BBD"/>
                      </w:rPr>
                      <w:t>-I) Capable Loop PCAT</w:t>
                    </w:r>
                  </w:hyperlink>
                </w:p>
                <w:p w14:paraId="22285B4B"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01430F03"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04A39380"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125E4BD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468FB713"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26F312C"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4EBE25CC"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r w:rsidR="00CC42CB" w14:paraId="06A6E541" w14:textId="77777777" w:rsidTr="00CC42CB">
              <w:tc>
                <w:tcPr>
                  <w:tcW w:w="29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48010" w14:textId="77777777" w:rsidR="00CC42CB" w:rsidRDefault="00CC42CB" w:rsidP="00CC42CB">
                  <w:pPr>
                    <w:shd w:val="clear" w:color="auto" w:fill="FFFFFF"/>
                    <w:rPr>
                      <w:rFonts w:ascii="Arial" w:hAnsi="Arial" w:cs="Arial"/>
                      <w:color w:val="000000"/>
                    </w:rPr>
                  </w:pPr>
                  <w:hyperlink r:id="rId46" w:history="1">
                    <w:r>
                      <w:rPr>
                        <w:rStyle w:val="Hyperlink"/>
                        <w:rFonts w:ascii="Arial" w:hAnsi="Arial" w:cs="Arial"/>
                        <w:color w:val="006BBD"/>
                      </w:rPr>
                      <w:t>Integrated Services Digital Network (ISDN) Basic Rate Interface (BRI) Capable Loop PCAT</w:t>
                    </w:r>
                  </w:hyperlink>
                </w:p>
                <w:p w14:paraId="5F51AA12"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p>
              </w:tc>
              <w:tc>
                <w:tcPr>
                  <w:tcW w:w="1514" w:type="dxa"/>
                  <w:tcBorders>
                    <w:top w:val="nil"/>
                    <w:left w:val="nil"/>
                    <w:bottom w:val="single" w:sz="8" w:space="0" w:color="auto"/>
                    <w:right w:val="single" w:sz="8" w:space="0" w:color="auto"/>
                  </w:tcBorders>
                  <w:tcMar>
                    <w:top w:w="0" w:type="dxa"/>
                    <w:left w:w="108" w:type="dxa"/>
                    <w:bottom w:w="0" w:type="dxa"/>
                    <w:right w:w="108" w:type="dxa"/>
                  </w:tcMar>
                  <w:hideMark/>
                </w:tcPr>
                <w:p w14:paraId="5AF66096"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AB or BB</w:t>
                  </w:r>
                </w:p>
              </w:tc>
              <w:tc>
                <w:tcPr>
                  <w:tcW w:w="1246" w:type="dxa"/>
                  <w:tcBorders>
                    <w:top w:val="nil"/>
                    <w:left w:val="nil"/>
                    <w:bottom w:val="single" w:sz="8" w:space="0" w:color="auto"/>
                    <w:right w:val="single" w:sz="8" w:space="0" w:color="auto"/>
                  </w:tcBorders>
                  <w:tcMar>
                    <w:top w:w="0" w:type="dxa"/>
                    <w:left w:w="108" w:type="dxa"/>
                    <w:bottom w:w="0" w:type="dxa"/>
                    <w:right w:w="108" w:type="dxa"/>
                  </w:tcMar>
                  <w:hideMark/>
                </w:tcPr>
                <w:p w14:paraId="38E4317C"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 or V</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14:paraId="254B3778"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w:t>
                  </w:r>
                </w:p>
                <w:p w14:paraId="519BACC4"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ADU--</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C3FC18E" w14:textId="77777777" w:rsidR="00CC42CB" w:rsidRDefault="00CC42CB" w:rsidP="00CC42CB">
                  <w:pPr>
                    <w:pStyle w:val="ListParagraph"/>
                    <w:spacing w:after="0" w:line="240" w:lineRule="auto"/>
                    <w:ind w:left="0"/>
                    <w:rPr>
                      <w:rFonts w:ascii="Arial" w:hAnsi="Arial" w:cs="Arial"/>
                      <w:sz w:val="20"/>
                      <w:szCs w:val="20"/>
                    </w:rPr>
                  </w:pPr>
                  <w:r>
                    <w:rPr>
                      <w:rFonts w:ascii="Arial" w:hAnsi="Arial" w:cs="Arial"/>
                      <w:sz w:val="20"/>
                      <w:szCs w:val="20"/>
                    </w:rPr>
                    <w:t>Urbanized CLLIs only</w:t>
                  </w:r>
                </w:p>
              </w:tc>
              <w:tc>
                <w:tcPr>
                  <w:tcW w:w="1444" w:type="dxa"/>
                  <w:tcBorders>
                    <w:top w:val="nil"/>
                    <w:left w:val="nil"/>
                    <w:bottom w:val="single" w:sz="8" w:space="0" w:color="auto"/>
                    <w:right w:val="single" w:sz="8" w:space="0" w:color="auto"/>
                  </w:tcBorders>
                  <w:tcMar>
                    <w:top w:w="0" w:type="dxa"/>
                    <w:left w:w="108" w:type="dxa"/>
                    <w:bottom w:w="0" w:type="dxa"/>
                    <w:right w:w="108" w:type="dxa"/>
                  </w:tcMar>
                  <w:hideMark/>
                </w:tcPr>
                <w:p w14:paraId="14F14313" w14:textId="77777777" w:rsidR="00CC42CB" w:rsidRDefault="00CC42CB" w:rsidP="00CC42CB">
                  <w:pPr>
                    <w:pStyle w:val="ListParagraph"/>
                    <w:spacing w:after="0" w:line="240" w:lineRule="auto"/>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2/8/2023</w:t>
                  </w:r>
                </w:p>
              </w:tc>
            </w:tr>
          </w:tbl>
          <w:p w14:paraId="4BB5AEAD" w14:textId="77777777" w:rsidR="00CC42CB" w:rsidRDefault="00CC42CB" w:rsidP="00CC42CB">
            <w:pPr>
              <w:pStyle w:val="ListParagraph"/>
              <w:rPr>
                <w:rFonts w:ascii="Arial" w:hAnsi="Arial" w:cs="Arial"/>
                <w:color w:val="000000"/>
                <w:sz w:val="20"/>
                <w:szCs w:val="20"/>
                <w:shd w:val="clear" w:color="auto" w:fill="FFFFFF"/>
              </w:rPr>
            </w:pPr>
          </w:p>
          <w:p w14:paraId="13FB084E" w14:textId="77777777" w:rsidR="00CC42CB" w:rsidRDefault="00CC42CB" w:rsidP="00CC42CB">
            <w:pPr>
              <w:pStyle w:val="ListParagraph"/>
              <w:numPr>
                <w:ilvl w:val="1"/>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If Lumen is implementing new business rules, the LSOG, EASE User Guides, Training information and other documentation will need to be updated to support the new business rules. </w:t>
            </w:r>
            <w:r>
              <w:rPr>
                <w:rFonts w:ascii="Arial" w:eastAsia="Times New Roman" w:hAnsi="Arial" w:cs="Arial"/>
                <w:color w:val="FF0000"/>
                <w:u w:val="single"/>
                <w:shd w:val="clear" w:color="auto" w:fill="FFFFFF"/>
              </w:rPr>
              <w:t xml:space="preserve">No changes are needed or allowed. </w:t>
            </w:r>
            <w:r>
              <w:rPr>
                <w:rFonts w:ascii="Arial" w:eastAsia="Times New Roman" w:hAnsi="Arial" w:cs="Arial"/>
                <w:b/>
                <w:bCs/>
                <w:color w:val="203864"/>
                <w:u w:val="single"/>
                <w:shd w:val="clear" w:color="auto" w:fill="FFFFFF"/>
              </w:rPr>
              <w:t> </w:t>
            </w:r>
            <w:r>
              <w:rPr>
                <w:rFonts w:ascii="Arial" w:eastAsia="Times New Roman" w:hAnsi="Arial" w:cs="Arial"/>
                <w:b/>
                <w:bCs/>
                <w:color w:val="203864"/>
                <w:shd w:val="clear" w:color="auto" w:fill="FFFFFF"/>
              </w:rPr>
              <w:t xml:space="preserve">Below is information from the Lumen </w:t>
            </w:r>
            <w:hyperlink r:id="rId47" w:history="1">
              <w:r>
                <w:rPr>
                  <w:rStyle w:val="Hyperlink"/>
                  <w:rFonts w:ascii="Arial" w:hAnsi="Arial" w:cs="Arial"/>
                  <w:b/>
                  <w:bCs/>
                  <w:color w:val="033160"/>
                  <w:shd w:val="clear" w:color="auto" w:fill="FFFFFF"/>
                </w:rPr>
                <w:t>LSOG</w:t>
              </w:r>
            </w:hyperlink>
            <w:r>
              <w:rPr>
                <w:rFonts w:ascii="Arial" w:eastAsia="Times New Roman" w:hAnsi="Arial" w:cs="Arial"/>
                <w:b/>
                <w:bCs/>
                <w:color w:val="203864"/>
                <w:shd w:val="clear" w:color="auto" w:fill="FFFFFF"/>
              </w:rPr>
              <w:t xml:space="preserve"> (</w:t>
            </w:r>
            <w:hyperlink r:id="rId48" w:history="1">
              <w:r>
                <w:rPr>
                  <w:rStyle w:val="Hyperlink"/>
                  <w:rFonts w:ascii="Arial" w:hAnsi="Arial" w:cs="Arial"/>
                  <w:b/>
                  <w:bCs/>
                  <w:color w:val="033160"/>
                  <w:shd w:val="clear" w:color="auto" w:fill="FFFFFF"/>
                </w:rPr>
                <w:t>http://www.centurylink.com/wholesale/downloads/2017/170331/LSRPV8004-03-17.doc</w:t>
              </w:r>
            </w:hyperlink>
            <w:r>
              <w:rPr>
                <w:rFonts w:ascii="Arial" w:eastAsia="Times New Roman" w:hAnsi="Arial" w:cs="Arial"/>
                <w:b/>
                <w:bCs/>
                <w:color w:val="101C32"/>
                <w:shd w:val="clear" w:color="auto" w:fill="FFFFFF"/>
              </w:rPr>
              <w:t xml:space="preserve"> )</w:t>
            </w:r>
            <w:r>
              <w:rPr>
                <w:rFonts w:ascii="Arial" w:eastAsia="Times New Roman" w:hAnsi="Arial" w:cs="Arial"/>
                <w:b/>
                <w:bCs/>
                <w:color w:val="203864"/>
                <w:shd w:val="clear" w:color="auto" w:fill="FFFFFF"/>
              </w:rPr>
              <w:t xml:space="preserve">.  This information is only one example from the LSOG that implies the CLECs can order ACT = N – New Unbundled Loops.  If Lumen is going to block ACT – N LSRs for Unbundled Loops the below information is incorrect.  Please explain, why Lumen believes a change or additional information is not needed?  At a minimum, the Tech Pubs, LSOGs, Users Guides, PCATs should all have the same message on forbearance. When a CLEC goes to the Lumen website, they may not go to the PCAT but instead review the Tech Pubs, LSOGs, User Guides individually.  </w:t>
            </w:r>
          </w:p>
          <w:p w14:paraId="207A4991" w14:textId="77777777" w:rsidR="00CC42CB" w:rsidRDefault="00CC42CB" w:rsidP="00CC42CB">
            <w:pPr>
              <w:pStyle w:val="Heading2fake"/>
              <w:rPr>
                <w:rFonts w:ascii="Times New Roman" w:hAnsi="Times New Roman" w:cs="Times New Roman"/>
              </w:rPr>
            </w:pPr>
            <w:r>
              <w:rPr>
                <w:rFonts w:ascii="Times New Roman" w:hAnsi="Times New Roman" w:cs="Times New Roman"/>
              </w:rPr>
              <w:t>ACT - Activity (continued)</w:t>
            </w:r>
          </w:p>
          <w:p w14:paraId="0E65001E" w14:textId="77777777" w:rsidR="00CC42CB" w:rsidRDefault="00CC42CB" w:rsidP="00CC42CB"/>
          <w:tbl>
            <w:tblPr>
              <w:tblW w:w="0" w:type="auto"/>
              <w:tblInd w:w="558" w:type="dxa"/>
              <w:tblLayout w:type="fixed"/>
              <w:tblCellMar>
                <w:left w:w="0" w:type="dxa"/>
                <w:right w:w="0" w:type="dxa"/>
              </w:tblCellMar>
              <w:tblLook w:val="04A0" w:firstRow="1" w:lastRow="0" w:firstColumn="1" w:lastColumn="0" w:noHBand="0" w:noVBand="1"/>
            </w:tblPr>
            <w:tblGrid>
              <w:gridCol w:w="990"/>
              <w:gridCol w:w="4230"/>
              <w:gridCol w:w="3780"/>
            </w:tblGrid>
            <w:tr w:rsidR="00CC42CB" w14:paraId="19A50D60" w14:textId="77777777" w:rsidTr="00CC42CB">
              <w:trPr>
                <w:tblHeader/>
              </w:trPr>
              <w:tc>
                <w:tcPr>
                  <w:tcW w:w="990" w:type="dxa"/>
                  <w:tcBorders>
                    <w:top w:val="single" w:sz="8" w:space="0" w:color="auto"/>
                    <w:left w:val="single" w:sz="8" w:space="0" w:color="auto"/>
                    <w:bottom w:val="single" w:sz="8" w:space="0" w:color="000000"/>
                    <w:right w:val="single" w:sz="8" w:space="0" w:color="auto"/>
                  </w:tcBorders>
                  <w:tcMar>
                    <w:top w:w="0" w:type="dxa"/>
                    <w:left w:w="108" w:type="dxa"/>
                    <w:bottom w:w="0" w:type="dxa"/>
                    <w:right w:w="108" w:type="dxa"/>
                  </w:tcMar>
                  <w:hideMark/>
                </w:tcPr>
                <w:p w14:paraId="53C23A77" w14:textId="77777777" w:rsidR="00CC42CB" w:rsidRDefault="00CC42CB" w:rsidP="00CC42CB">
                  <w:pPr>
                    <w:pStyle w:val="tableHead"/>
                  </w:pPr>
                  <w:r>
                    <w:t>RULE #</w:t>
                  </w:r>
                </w:p>
              </w:tc>
              <w:tc>
                <w:tcPr>
                  <w:tcW w:w="4230" w:type="dxa"/>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14:paraId="5D49D094" w14:textId="77777777" w:rsidR="00CC42CB" w:rsidRDefault="00CC42CB" w:rsidP="00CC42CB">
                  <w:pPr>
                    <w:pStyle w:val="tableHead"/>
                    <w:rPr>
                      <w:color w:val="000000"/>
                    </w:rPr>
                  </w:pPr>
                  <w:r>
                    <w:rPr>
                      <w:color w:val="000000"/>
                    </w:rPr>
                    <w:t>Products</w:t>
                  </w:r>
                </w:p>
              </w:tc>
              <w:tc>
                <w:tcPr>
                  <w:tcW w:w="3780" w:type="dxa"/>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14:paraId="73D3A670" w14:textId="77777777" w:rsidR="00CC42CB" w:rsidRDefault="00CC42CB" w:rsidP="00CC42CB">
                  <w:pPr>
                    <w:pStyle w:val="tableHead"/>
                    <w:rPr>
                      <w:color w:val="000000"/>
                    </w:rPr>
                  </w:pPr>
                  <w:r>
                    <w:rPr>
                      <w:color w:val="000000"/>
                    </w:rPr>
                    <w:t>Valid Entries</w:t>
                  </w:r>
                </w:p>
              </w:tc>
            </w:tr>
            <w:tr w:rsidR="00CC42CB" w14:paraId="610CA2B7" w14:textId="77777777" w:rsidTr="00CC42CB">
              <w:tc>
                <w:tcPr>
                  <w:tcW w:w="990" w:type="dxa"/>
                  <w:tcBorders>
                    <w:top w:val="nil"/>
                    <w:left w:val="single" w:sz="8" w:space="0" w:color="000000"/>
                    <w:bottom w:val="single" w:sz="8" w:space="0" w:color="000000"/>
                    <w:right w:val="single" w:sz="8" w:space="0" w:color="000000"/>
                  </w:tcBorders>
                  <w:shd w:val="clear" w:color="auto" w:fill="E5E5E5"/>
                  <w:tcMar>
                    <w:top w:w="0" w:type="dxa"/>
                    <w:left w:w="108" w:type="dxa"/>
                    <w:bottom w:w="0" w:type="dxa"/>
                    <w:right w:w="108" w:type="dxa"/>
                  </w:tcMar>
                  <w:hideMark/>
                </w:tcPr>
                <w:p w14:paraId="6BFEEAEC" w14:textId="77777777" w:rsidR="00CC42CB" w:rsidRDefault="00CC42CB" w:rsidP="00CC42CB">
                  <w:pPr>
                    <w:jc w:val="center"/>
                    <w:rPr>
                      <w:b/>
                      <w:bCs/>
                    </w:rPr>
                  </w:pPr>
                  <w:r>
                    <w:rPr>
                      <w:b/>
                      <w:bCs/>
                      <w:color w:val="000000"/>
                    </w:rPr>
                    <w:t>29</w:t>
                  </w:r>
                </w:p>
              </w:tc>
              <w:tc>
                <w:tcPr>
                  <w:tcW w:w="4230" w:type="dxa"/>
                  <w:tcBorders>
                    <w:top w:val="nil"/>
                    <w:left w:val="nil"/>
                    <w:bottom w:val="single" w:sz="8" w:space="0" w:color="000000"/>
                    <w:right w:val="single" w:sz="8" w:space="0" w:color="000000"/>
                  </w:tcBorders>
                  <w:shd w:val="clear" w:color="auto" w:fill="E5E5E5"/>
                  <w:tcMar>
                    <w:top w:w="0" w:type="dxa"/>
                    <w:left w:w="108" w:type="dxa"/>
                    <w:bottom w:w="0" w:type="dxa"/>
                    <w:right w:w="108" w:type="dxa"/>
                  </w:tcMar>
                  <w:hideMark/>
                </w:tcPr>
                <w:p w14:paraId="2D8751C7" w14:textId="77777777" w:rsidR="00CC42CB" w:rsidRDefault="00CC42CB" w:rsidP="00CC42CB">
                  <w:pPr>
                    <w:pStyle w:val="Bullet1"/>
                  </w:pPr>
                  <w:r>
                    <w:rPr>
                      <w:color w:val="000000"/>
                    </w:rPr>
                    <w:t>Unbundled Local Loop</w:t>
                  </w:r>
                </w:p>
              </w:tc>
              <w:tc>
                <w:tcPr>
                  <w:tcW w:w="3780" w:type="dxa"/>
                  <w:tcBorders>
                    <w:top w:val="nil"/>
                    <w:left w:val="nil"/>
                    <w:bottom w:val="single" w:sz="8" w:space="0" w:color="000000"/>
                    <w:right w:val="single" w:sz="8" w:space="0" w:color="000000"/>
                  </w:tcBorders>
                  <w:shd w:val="clear" w:color="auto" w:fill="E5E5E5"/>
                  <w:tcMar>
                    <w:top w:w="0" w:type="dxa"/>
                    <w:left w:w="108" w:type="dxa"/>
                    <w:bottom w:w="0" w:type="dxa"/>
                    <w:right w:w="108" w:type="dxa"/>
                  </w:tcMar>
                  <w:hideMark/>
                </w:tcPr>
                <w:p w14:paraId="3B590474" w14:textId="77777777" w:rsidR="00CC42CB" w:rsidRDefault="00CC42CB" w:rsidP="00CC42CB">
                  <w:pPr>
                    <w:pStyle w:val="Bullet1"/>
                  </w:pPr>
                  <w:r>
                    <w:rPr>
                      <w:color w:val="000000"/>
                    </w:rPr>
                    <w:t>N, D, V, C, T (within the same wire center), M (For Information Only - UBL NID Move all states)</w:t>
                  </w:r>
                </w:p>
              </w:tc>
            </w:tr>
          </w:tbl>
          <w:p w14:paraId="3CCB38BF" w14:textId="77777777" w:rsidR="00CC42CB" w:rsidRDefault="00CC42CB" w:rsidP="00CC42CB">
            <w:pPr>
              <w:rPr>
                <w:rFonts w:eastAsiaTheme="minorHAnsi"/>
                <w:sz w:val="22"/>
                <w:szCs w:val="22"/>
              </w:rPr>
            </w:pPr>
          </w:p>
          <w:p w14:paraId="5B4CD14D" w14:textId="77777777" w:rsidR="00CC42CB" w:rsidRDefault="00CC42CB" w:rsidP="00CC42CB">
            <w:pPr>
              <w:pStyle w:val="ListParagraph"/>
              <w:ind w:left="1440"/>
              <w:rPr>
                <w:rFonts w:ascii="Arial" w:hAnsi="Arial" w:cs="Arial"/>
                <w:color w:val="000000"/>
                <w:shd w:val="clear" w:color="auto" w:fill="FFFFFF"/>
              </w:rPr>
            </w:pPr>
            <w:r>
              <w:rPr>
                <w:rFonts w:eastAsia="Times New Roman"/>
              </w:rPr>
              <w:br w:type="page"/>
            </w:r>
            <w:r>
              <w:rPr>
                <w:highlight w:val="yellow"/>
              </w:rPr>
              <w:t xml:space="preserve">This document uses an </w:t>
            </w:r>
            <w:proofErr w:type="gramStart"/>
            <w:r>
              <w:rPr>
                <w:highlight w:val="yellow"/>
              </w:rPr>
              <w:t>out of date</w:t>
            </w:r>
            <w:proofErr w:type="gramEnd"/>
            <w:r>
              <w:rPr>
                <w:highlight w:val="yellow"/>
              </w:rPr>
              <w:t xml:space="preserve"> LSOG and should be removed from the centurylink.com website.  Thank you for bringing this to our attention we will be removing this.</w:t>
            </w:r>
          </w:p>
          <w:p w14:paraId="2D064F9D" w14:textId="77777777" w:rsidR="00CC42CB" w:rsidRDefault="00CC42CB" w:rsidP="00CC42CB">
            <w:pPr>
              <w:pStyle w:val="ListParagraph"/>
              <w:ind w:left="1440"/>
              <w:rPr>
                <w:rFonts w:ascii="Arial" w:hAnsi="Arial" w:cs="Arial"/>
                <w:color w:val="000000"/>
                <w:shd w:val="clear" w:color="auto" w:fill="FFFFFF"/>
              </w:rPr>
            </w:pPr>
          </w:p>
          <w:p w14:paraId="66290F4D" w14:textId="77777777" w:rsidR="00CC42CB" w:rsidRDefault="00CC42CB" w:rsidP="00CC42CB">
            <w:pPr>
              <w:pStyle w:val="ListParagraph"/>
              <w:numPr>
                <w:ilvl w:val="0"/>
                <w:numId w:val="5"/>
              </w:numPr>
              <w:spacing w:line="252" w:lineRule="auto"/>
              <w:rPr>
                <w:rFonts w:ascii="Calibri" w:eastAsia="Times New Roman" w:hAnsi="Calibri" w:cs="Calibri"/>
              </w:rPr>
            </w:pPr>
            <w:r>
              <w:rPr>
                <w:rFonts w:ascii="Arial" w:eastAsia="Times New Roman" w:hAnsi="Arial" w:cs="Arial"/>
                <w:color w:val="000000"/>
                <w:shd w:val="clear" w:color="auto" w:fill="FFFFFF"/>
              </w:rPr>
              <w:t xml:space="preserve">How will Lumen handle ACT M and T after the forbearance effective date but before the end of the transition period.  </w:t>
            </w:r>
            <w:r>
              <w:rPr>
                <w:rFonts w:ascii="Arial" w:eastAsia="Times New Roman" w:hAnsi="Arial" w:cs="Arial"/>
                <w:color w:val="FF0000"/>
                <w:u w:val="single"/>
                <w:shd w:val="clear" w:color="auto" w:fill="FFFFFF"/>
              </w:rPr>
              <w:t xml:space="preserve">These action types will not be permitted. </w:t>
            </w:r>
            <w:r>
              <w:rPr>
                <w:rFonts w:ascii="Arial" w:eastAsia="Times New Roman" w:hAnsi="Arial" w:cs="Arial"/>
                <w:b/>
                <w:bCs/>
                <w:color w:val="203864"/>
                <w:shd w:val="clear" w:color="auto" w:fill="FFFFFF"/>
              </w:rPr>
              <w:t xml:space="preserve">It is Allstream’s position that if the end user address does not change and only the suite/room is changing, Allstream should be able to submit LSRs and maintain the UNE Loop. </w:t>
            </w:r>
            <w:r>
              <w:rPr>
                <w:rFonts w:eastAsia="Times New Roman"/>
                <w:highlight w:val="yellow"/>
              </w:rPr>
              <w:t>These action types will not be permitted</w:t>
            </w:r>
          </w:p>
          <w:p w14:paraId="503CF1EF" w14:textId="77777777" w:rsidR="00CC42CB" w:rsidRDefault="00CC42CB" w:rsidP="00CC42CB">
            <w:pPr>
              <w:pStyle w:val="ListParagraph"/>
              <w:rPr>
                <w:rFonts w:ascii="Arial" w:hAnsi="Arial" w:cs="Arial"/>
                <w:color w:val="000000"/>
                <w:sz w:val="20"/>
                <w:szCs w:val="20"/>
                <w:shd w:val="clear" w:color="auto" w:fill="FFFFFF"/>
              </w:rPr>
            </w:pPr>
          </w:p>
          <w:p w14:paraId="4D1A4C6B" w14:textId="77777777" w:rsidR="00CC42CB" w:rsidRDefault="00CC42CB" w:rsidP="00CC42CB">
            <w:pPr>
              <w:pStyle w:val="ListParagraph"/>
              <w:numPr>
                <w:ilvl w:val="0"/>
                <w:numId w:val="5"/>
              </w:numPr>
              <w:spacing w:line="252" w:lineRule="auto"/>
              <w:rPr>
                <w:rFonts w:ascii="Calibri" w:eastAsia="Times New Roman" w:hAnsi="Calibri" w:cs="Calibri"/>
                <w:highlight w:val="yellow"/>
              </w:rPr>
            </w:pPr>
            <w:r>
              <w:rPr>
                <w:rFonts w:ascii="Arial" w:eastAsia="Times New Roman" w:hAnsi="Arial" w:cs="Arial"/>
                <w:color w:val="000000"/>
                <w:shd w:val="clear" w:color="auto" w:fill="FFFFFF"/>
              </w:rPr>
              <w:t xml:space="preserve">How will Lumen handle ACT C after the forbearance effective date but before the end of the transition period. </w:t>
            </w:r>
            <w:r>
              <w:rPr>
                <w:rFonts w:ascii="Arial" w:eastAsia="Times New Roman" w:hAnsi="Arial" w:cs="Arial"/>
                <w:color w:val="FF0000"/>
                <w:u w:val="single"/>
                <w:shd w:val="clear" w:color="auto" w:fill="FFFFFF"/>
              </w:rPr>
              <w:t xml:space="preserve">Record only changes will continue to be supported. </w:t>
            </w:r>
            <w:r>
              <w:rPr>
                <w:rFonts w:ascii="Arial" w:eastAsia="Times New Roman" w:hAnsi="Arial" w:cs="Arial"/>
                <w:b/>
                <w:bCs/>
                <w:color w:val="203864"/>
                <w:shd w:val="clear" w:color="auto" w:fill="FFFFFF"/>
              </w:rPr>
              <w:t xml:space="preserve">Allstream disagrees – Typically a CFA change is not considered a “records only change”.  Allstream should be able to submit LSRs to change the CFA and maintain the UNE Loop. </w:t>
            </w:r>
            <w:r>
              <w:rPr>
                <w:rFonts w:eastAsia="Times New Roman"/>
                <w:highlight w:val="yellow"/>
              </w:rPr>
              <w:t>Only record only changes will continue to be supported.</w:t>
            </w:r>
          </w:p>
          <w:p w14:paraId="04F2829C" w14:textId="77777777" w:rsidR="00CC42CB" w:rsidRDefault="00CC42CB" w:rsidP="00CC42CB">
            <w:pPr>
              <w:pStyle w:val="ListParagraph"/>
              <w:rPr>
                <w:rFonts w:ascii="Arial" w:hAnsi="Arial" w:cs="Arial"/>
                <w:color w:val="000000"/>
                <w:sz w:val="20"/>
                <w:szCs w:val="20"/>
                <w:shd w:val="clear" w:color="auto" w:fill="FFFFFF"/>
              </w:rPr>
            </w:pPr>
          </w:p>
          <w:p w14:paraId="66895710"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How will Lumen handle </w:t>
            </w:r>
            <w:proofErr w:type="gramStart"/>
            <w:r>
              <w:rPr>
                <w:rFonts w:ascii="Arial" w:eastAsia="Times New Roman" w:hAnsi="Arial" w:cs="Arial"/>
                <w:color w:val="000000"/>
                <w:shd w:val="clear" w:color="auto" w:fill="FFFFFF"/>
              </w:rPr>
              <w:t>disconnects</w:t>
            </w:r>
            <w:proofErr w:type="gramEnd"/>
            <w:r>
              <w:rPr>
                <w:rFonts w:ascii="Arial" w:eastAsia="Times New Roman" w:hAnsi="Arial" w:cs="Arial"/>
                <w:color w:val="000000"/>
                <w:shd w:val="clear" w:color="auto" w:fill="FFFFFF"/>
              </w:rPr>
              <w:t xml:space="preserve"> in error after the forbearance effective date but before the end of the transition period.  </w:t>
            </w:r>
            <w:r>
              <w:rPr>
                <w:rFonts w:ascii="Arial" w:eastAsia="Times New Roman" w:hAnsi="Arial" w:cs="Arial"/>
                <w:color w:val="FF0000"/>
                <w:u w:val="single"/>
                <w:shd w:val="clear" w:color="auto" w:fill="FFFFFF"/>
              </w:rPr>
              <w:t xml:space="preserve">Assuming customer initiates the disconnect, they will be disconnected with no ability to replace.  If </w:t>
            </w:r>
            <w:proofErr w:type="spellStart"/>
            <w:r>
              <w:rPr>
                <w:rFonts w:ascii="Arial" w:eastAsia="Times New Roman" w:hAnsi="Arial" w:cs="Arial"/>
                <w:color w:val="FF0000"/>
                <w:u w:val="single"/>
                <w:shd w:val="clear" w:color="auto" w:fill="FFFFFF"/>
              </w:rPr>
              <w:t>Centurylink</w:t>
            </w:r>
            <w:proofErr w:type="spellEnd"/>
            <w:r>
              <w:rPr>
                <w:rFonts w:ascii="Arial" w:eastAsia="Times New Roman" w:hAnsi="Arial" w:cs="Arial"/>
                <w:color w:val="FF0000"/>
                <w:u w:val="single"/>
                <w:shd w:val="clear" w:color="auto" w:fill="FFFFFF"/>
              </w:rPr>
              <w:t xml:space="preserve"> disconnects in error, we will support reinstating the service. </w:t>
            </w:r>
            <w:r>
              <w:rPr>
                <w:rFonts w:ascii="Arial" w:eastAsia="Times New Roman" w:hAnsi="Arial" w:cs="Arial"/>
                <w:b/>
                <w:bCs/>
                <w:color w:val="203864"/>
                <w:shd w:val="clear" w:color="auto" w:fill="FFFFFF"/>
              </w:rPr>
              <w:t xml:space="preserve">Allstream disagrees and it is our expectation that if the Allstream initiates a disconnect in error Lumen will restore the service. </w:t>
            </w:r>
            <w:r>
              <w:rPr>
                <w:rFonts w:ascii="Arial" w:eastAsia="Times New Roman" w:hAnsi="Arial" w:cs="Arial"/>
                <w:color w:val="000000"/>
                <w:highlight w:val="yellow"/>
              </w:rPr>
              <w:t>Disconnects in error will not be restored.</w:t>
            </w:r>
            <w:r>
              <w:rPr>
                <w:rFonts w:ascii="Arial" w:eastAsia="Times New Roman" w:hAnsi="Arial" w:cs="Arial"/>
                <w:b/>
                <w:bCs/>
                <w:color w:val="000000"/>
                <w:shd w:val="clear" w:color="auto" w:fill="FFFFFF"/>
              </w:rPr>
              <w:t xml:space="preserve">  </w:t>
            </w:r>
          </w:p>
          <w:p w14:paraId="3DDDEA16" w14:textId="77777777" w:rsidR="00CC42CB" w:rsidRDefault="00CC42CB" w:rsidP="00CC42CB">
            <w:pPr>
              <w:pStyle w:val="ListParagraph"/>
              <w:rPr>
                <w:rFonts w:ascii="Arial" w:hAnsi="Arial" w:cs="Arial"/>
                <w:color w:val="000000"/>
                <w:shd w:val="clear" w:color="auto" w:fill="FFFFFF"/>
              </w:rPr>
            </w:pPr>
          </w:p>
          <w:p w14:paraId="056A2FB4"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Lumen did not include </w:t>
            </w:r>
            <w:hyperlink r:id="rId49" w:history="1">
              <w:r>
                <w:rPr>
                  <w:rStyle w:val="Hyperlink"/>
                  <w:rFonts w:ascii="Arial" w:hAnsi="Arial" w:cs="Arial"/>
                  <w:shd w:val="clear" w:color="auto" w:fill="FFFFFF"/>
                </w:rPr>
                <w:t>Unbundled Local Loop - 2-Wire or 4-Wire Analog (Voice Grade) Loop - V33.0</w:t>
              </w:r>
            </w:hyperlink>
            <w:r>
              <w:rPr>
                <w:rFonts w:ascii="Arial" w:eastAsia="Times New Roman" w:hAnsi="Arial" w:cs="Arial"/>
                <w:color w:val="000000"/>
                <w:shd w:val="clear" w:color="auto" w:fill="FFFFFF"/>
              </w:rPr>
              <w:t xml:space="preserve">.   Can you explain whether Lumen is limiting 2-Wire or 4-Wire Analog Loop requests? </w:t>
            </w:r>
          </w:p>
          <w:p w14:paraId="55B4BA78" w14:textId="77777777" w:rsidR="00CC42CB" w:rsidRDefault="00CC42CB" w:rsidP="00CC42CB">
            <w:pPr>
              <w:pStyle w:val="ListParagraph"/>
              <w:numPr>
                <w:ilvl w:val="1"/>
                <w:numId w:val="5"/>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If yes, the PCAT needs to be updated.  </w:t>
            </w:r>
            <w:r>
              <w:rPr>
                <w:rFonts w:ascii="Arial" w:eastAsia="Times New Roman" w:hAnsi="Arial" w:cs="Arial"/>
                <w:color w:val="FF0000"/>
                <w:u w:val="single"/>
                <w:shd w:val="clear" w:color="auto" w:fill="FFFFFF"/>
              </w:rPr>
              <w:t xml:space="preserve">We are not limiting inbound WAL LSRs which are identical to the 2-Wire or 4-Wire Analog Loop requests.  We are in the process of updating the 2-Wire or 4-Wire Analog Loop PCAT in accordance with the FCC forbearance orders. </w:t>
            </w:r>
            <w:r>
              <w:rPr>
                <w:rFonts w:ascii="Arial" w:eastAsia="Times New Roman" w:hAnsi="Arial" w:cs="Arial"/>
                <w:b/>
                <w:bCs/>
                <w:color w:val="203864"/>
                <w:shd w:val="clear" w:color="auto" w:fill="FFFFFF"/>
              </w:rPr>
              <w:t>No further questions</w:t>
            </w:r>
          </w:p>
          <w:p w14:paraId="116282A3" w14:textId="77777777" w:rsidR="00CC42CB" w:rsidRDefault="00CC42CB" w:rsidP="00CC42CB">
            <w:pPr>
              <w:pStyle w:val="ListParagraph"/>
              <w:numPr>
                <w:ilvl w:val="1"/>
                <w:numId w:val="5"/>
              </w:numPr>
              <w:spacing w:line="252" w:lineRule="auto"/>
              <w:rPr>
                <w:rFonts w:ascii="Arial" w:eastAsia="Times New Roman" w:hAnsi="Arial" w:cs="Arial"/>
                <w:color w:val="203864"/>
                <w:shd w:val="clear" w:color="auto" w:fill="FFFFFF"/>
              </w:rPr>
            </w:pPr>
            <w:r>
              <w:rPr>
                <w:rFonts w:ascii="Arial" w:eastAsia="Times New Roman" w:hAnsi="Arial" w:cs="Arial"/>
                <w:color w:val="000000"/>
                <w:shd w:val="clear" w:color="auto" w:fill="FFFFFF"/>
              </w:rPr>
              <w:t xml:space="preserve">If yes, please outline the LSR fields and data elements Lumen is using to identify a 2/4-Wire Analog Loop requests.  </w:t>
            </w:r>
            <w:r>
              <w:rPr>
                <w:rFonts w:ascii="Arial" w:eastAsia="Times New Roman" w:hAnsi="Arial" w:cs="Arial"/>
                <w:color w:val="FF0000"/>
                <w:u w:val="single"/>
                <w:shd w:val="clear" w:color="auto" w:fill="FFFFFF"/>
              </w:rPr>
              <w:t xml:space="preserve">Since there will be no edits in EASE implemented this is not applicable. </w:t>
            </w:r>
            <w:r>
              <w:rPr>
                <w:rFonts w:ascii="Arial" w:eastAsia="Times New Roman" w:hAnsi="Arial" w:cs="Arial"/>
                <w:b/>
                <w:bCs/>
                <w:color w:val="203864"/>
                <w:shd w:val="clear" w:color="auto" w:fill="FFFFFF"/>
              </w:rPr>
              <w:t>No further questions</w:t>
            </w:r>
          </w:p>
          <w:p w14:paraId="0B3A500E" w14:textId="77777777" w:rsidR="00CC42CB" w:rsidRDefault="00CC42CB" w:rsidP="00CC42CB">
            <w:pPr>
              <w:pStyle w:val="ListParagraph"/>
              <w:numPr>
                <w:ilvl w:val="1"/>
                <w:numId w:val="5"/>
              </w:numPr>
              <w:spacing w:line="252" w:lineRule="auto"/>
              <w:rPr>
                <w:rFonts w:ascii="Arial" w:eastAsia="Times New Roman" w:hAnsi="Arial" w:cs="Arial"/>
                <w:color w:val="203864"/>
                <w:shd w:val="clear" w:color="auto" w:fill="FFFFFF"/>
              </w:rPr>
            </w:pPr>
            <w:r>
              <w:rPr>
                <w:rFonts w:ascii="Arial" w:eastAsia="Times New Roman" w:hAnsi="Arial" w:cs="Arial"/>
                <w:color w:val="000000"/>
                <w:shd w:val="clear" w:color="auto" w:fill="FFFFFF"/>
              </w:rPr>
              <w:t xml:space="preserve">If yes, what happens if the CLEC has a commercial WAL agreement? </w:t>
            </w:r>
            <w:r>
              <w:rPr>
                <w:rFonts w:ascii="Arial" w:eastAsia="Times New Roman" w:hAnsi="Arial" w:cs="Arial"/>
                <w:color w:val="FF0000"/>
                <w:u w:val="single"/>
                <w:shd w:val="clear" w:color="auto" w:fill="FFFFFF"/>
              </w:rPr>
              <w:t xml:space="preserve">Since there will be no edits in EASE implemented this is not applicable.  CLECs ordering this product after the forbearance date are ordering under the commercial agreement. </w:t>
            </w:r>
            <w:r>
              <w:rPr>
                <w:rFonts w:ascii="Arial" w:eastAsia="Times New Roman" w:hAnsi="Arial" w:cs="Arial"/>
                <w:b/>
                <w:bCs/>
                <w:color w:val="203864"/>
                <w:shd w:val="clear" w:color="auto" w:fill="FFFFFF"/>
              </w:rPr>
              <w:t>No further questions</w:t>
            </w:r>
          </w:p>
          <w:p w14:paraId="571DDC56" w14:textId="77777777" w:rsidR="00CC42CB" w:rsidRDefault="00CC42CB" w:rsidP="00CC42CB">
            <w:pPr>
              <w:pStyle w:val="ListParagraph"/>
              <w:ind w:left="1440"/>
              <w:rPr>
                <w:rFonts w:ascii="Arial" w:hAnsi="Arial" w:cs="Arial"/>
                <w:color w:val="FF0000"/>
                <w:u w:val="single"/>
                <w:shd w:val="clear" w:color="auto" w:fill="FFFFFF"/>
              </w:rPr>
            </w:pPr>
          </w:p>
          <w:p w14:paraId="2F9AB260" w14:textId="77777777" w:rsidR="00CC42CB" w:rsidRDefault="00CC42CB" w:rsidP="00CC42CB">
            <w:pPr>
              <w:pStyle w:val="ListParagraph"/>
              <w:numPr>
                <w:ilvl w:val="1"/>
                <w:numId w:val="5"/>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If Lumen is not limiting 2/4 Wire Analog Loops and the CLEC does not have a commercial WAL agreement, what product is Lumen provisioning instead of an 2/4 Wire Analog Loop?  </w:t>
            </w:r>
            <w:r>
              <w:rPr>
                <w:rFonts w:ascii="Arial" w:eastAsia="Times New Roman" w:hAnsi="Arial" w:cs="Arial"/>
                <w:color w:val="FF0000"/>
                <w:u w:val="single"/>
                <w:shd w:val="clear" w:color="auto" w:fill="FFFFFF"/>
              </w:rPr>
              <w:t xml:space="preserve">There will be no edits on Analog loops.  CLECs ordering this product after the forbearance date are ordering under the commercial agreement. </w:t>
            </w:r>
            <w:r>
              <w:rPr>
                <w:rFonts w:ascii="Arial" w:eastAsia="Times New Roman" w:hAnsi="Arial" w:cs="Arial"/>
                <w:b/>
                <w:bCs/>
                <w:color w:val="203864"/>
                <w:shd w:val="clear" w:color="auto" w:fill="FFFFFF"/>
              </w:rPr>
              <w:t xml:space="preserve">How has Lumen shared this information with CLECs that don’t have commercial agreements in place? </w:t>
            </w:r>
            <w:r>
              <w:rPr>
                <w:rFonts w:ascii="Arial" w:eastAsia="Times New Roman" w:hAnsi="Arial" w:cs="Arial"/>
                <w:color w:val="000000"/>
                <w:highlight w:val="yellow"/>
              </w:rPr>
              <w:t>This was shared in the forbearance notifications for 2/4 Wire Analog Loop and the subsequent announcements of the commercial offer.</w:t>
            </w:r>
            <w:r>
              <w:rPr>
                <w:rFonts w:ascii="Arial" w:eastAsia="Times New Roman" w:hAnsi="Arial" w:cs="Arial"/>
                <w:b/>
                <w:bCs/>
                <w:color w:val="000000"/>
                <w:shd w:val="clear" w:color="auto" w:fill="FFFFFF"/>
              </w:rPr>
              <w:t xml:space="preserve">  </w:t>
            </w:r>
          </w:p>
          <w:p w14:paraId="5CB9CC43" w14:textId="77777777" w:rsidR="00CC42CB" w:rsidRDefault="00CC42CB" w:rsidP="00CC42CB">
            <w:pPr>
              <w:pStyle w:val="ListParagraph"/>
              <w:ind w:left="1440"/>
              <w:rPr>
                <w:rFonts w:ascii="Arial" w:hAnsi="Arial" w:cs="Arial"/>
                <w:color w:val="000000"/>
                <w:shd w:val="clear" w:color="auto" w:fill="FFFFFF"/>
              </w:rPr>
            </w:pPr>
          </w:p>
          <w:p w14:paraId="5EDE19CE" w14:textId="77777777" w:rsidR="00CC42CB" w:rsidRDefault="00CC42CB" w:rsidP="00CC42CB">
            <w:pPr>
              <w:pStyle w:val="ListParagraph"/>
              <w:numPr>
                <w:ilvl w:val="0"/>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Lumen did not address Unbundled Transport </w:t>
            </w:r>
            <w:hyperlink r:id="rId50" w:history="1">
              <w:r>
                <w:rPr>
                  <w:rStyle w:val="Hyperlink"/>
                  <w:rFonts w:ascii="Arial" w:hAnsi="Arial" w:cs="Arial"/>
                  <w:shd w:val="clear" w:color="auto" w:fill="FFFFFF"/>
                </w:rPr>
                <w:t>Enhanced Extended Loop (EEL) - V64.0</w:t>
              </w:r>
            </w:hyperlink>
            <w:r>
              <w:rPr>
                <w:rFonts w:ascii="Arial" w:eastAsia="Times New Roman" w:hAnsi="Arial" w:cs="Arial"/>
                <w:color w:val="000000"/>
                <w:shd w:val="clear" w:color="auto" w:fill="FFFFFF"/>
              </w:rPr>
              <w:t xml:space="preserve"> , </w:t>
            </w:r>
            <w:hyperlink r:id="rId51" w:history="1">
              <w:r>
                <w:rPr>
                  <w:rStyle w:val="Hyperlink"/>
                  <w:rFonts w:ascii="Arial" w:hAnsi="Arial" w:cs="Arial"/>
                  <w:shd w:val="clear" w:color="auto" w:fill="FFFFFF"/>
                </w:rPr>
                <w:t>Unbundled Dedicated Interoffice Transport (UDIT) - V41.0</w:t>
              </w:r>
            </w:hyperlink>
            <w:r>
              <w:rPr>
                <w:rFonts w:ascii="Arial" w:eastAsia="Times New Roman" w:hAnsi="Arial" w:cs="Arial"/>
                <w:color w:val="000000"/>
                <w:shd w:val="clear" w:color="auto" w:fill="FFFFFF"/>
              </w:rPr>
              <w:t xml:space="preserve">, </w:t>
            </w:r>
            <w:hyperlink r:id="rId52" w:history="1">
              <w:r>
                <w:rPr>
                  <w:rStyle w:val="Hyperlink"/>
                  <w:rFonts w:ascii="Arial" w:hAnsi="Arial" w:cs="Arial"/>
                  <w:shd w:val="clear" w:color="auto" w:fill="FFFFFF"/>
                </w:rPr>
                <w:t>Loop MUX Combination (LMC) - V55.0</w:t>
              </w:r>
            </w:hyperlink>
            <w:r>
              <w:rPr>
                <w:rFonts w:ascii="Arial" w:eastAsia="Times New Roman" w:hAnsi="Arial" w:cs="Arial"/>
                <w:color w:val="000000"/>
                <w:shd w:val="clear" w:color="auto" w:fill="FFFFFF"/>
              </w:rPr>
              <w:t xml:space="preserve"> .  Will Lumen limit Unbundled Transport requests? </w:t>
            </w:r>
          </w:p>
          <w:p w14:paraId="0990CA28" w14:textId="77777777" w:rsidR="00CC42CB" w:rsidRDefault="00CC42CB" w:rsidP="00CC42CB">
            <w:pPr>
              <w:pStyle w:val="ListParagraph"/>
              <w:numPr>
                <w:ilvl w:val="1"/>
                <w:numId w:val="5"/>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If yes, the PCATs need to be updated.  </w:t>
            </w:r>
            <w:r>
              <w:rPr>
                <w:rFonts w:ascii="Arial" w:eastAsia="Times New Roman" w:hAnsi="Arial" w:cs="Arial"/>
                <w:color w:val="FF0000"/>
                <w:u w:val="single"/>
                <w:shd w:val="clear" w:color="auto" w:fill="FFFFFF"/>
              </w:rPr>
              <w:t xml:space="preserve">Correct we will be limiting these orders.  We are in the process of updating this PCAT in accordance with the FCC forbearance orders. </w:t>
            </w:r>
            <w:r>
              <w:rPr>
                <w:rFonts w:ascii="Arial" w:eastAsia="Times New Roman" w:hAnsi="Arial" w:cs="Arial"/>
                <w:b/>
                <w:bCs/>
                <w:color w:val="203864"/>
                <w:shd w:val="clear" w:color="auto" w:fill="FFFFFF"/>
              </w:rPr>
              <w:t>No further questions</w:t>
            </w:r>
          </w:p>
          <w:p w14:paraId="12A81D9A" w14:textId="77777777" w:rsidR="00CC42CB" w:rsidRDefault="00CC42CB" w:rsidP="00CC42CB">
            <w:pPr>
              <w:pStyle w:val="ListParagraph"/>
              <w:numPr>
                <w:ilvl w:val="1"/>
                <w:numId w:val="5"/>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If, yes please outline the ASR and LSR fields and data elements Lumen is using to identify only Unbundled Transport.  </w:t>
            </w:r>
            <w:r>
              <w:rPr>
                <w:rFonts w:ascii="Arial" w:eastAsia="Times New Roman" w:hAnsi="Arial" w:cs="Arial"/>
                <w:color w:val="FF0000"/>
                <w:u w:val="single"/>
                <w:shd w:val="clear" w:color="auto" w:fill="FFFFFF"/>
              </w:rPr>
              <w:t xml:space="preserve">Please see the relevant Technical Publications for the published NC/NCI code combinations that are being limited under forbearance. </w:t>
            </w:r>
            <w:r>
              <w:rPr>
                <w:rFonts w:ascii="Arial" w:eastAsia="Times New Roman" w:hAnsi="Arial" w:cs="Arial"/>
                <w:b/>
                <w:bCs/>
                <w:color w:val="203864"/>
                <w:shd w:val="clear" w:color="auto" w:fill="FFFFFF"/>
              </w:rPr>
              <w:t>As noted above, Allstream would like Lumen to specifically confirm the NC/NCI code combinations, the LSR REQTYP, LSR Activity, and CLLI codes, Lumen intends to block.</w:t>
            </w:r>
            <w:r>
              <w:rPr>
                <w:rFonts w:ascii="Arial" w:eastAsia="Times New Roman" w:hAnsi="Arial" w:cs="Arial"/>
                <w:b/>
                <w:bCs/>
                <w:color w:val="000000"/>
                <w:shd w:val="clear" w:color="auto" w:fill="FFFFFF"/>
              </w:rPr>
              <w:t xml:space="preserve">  </w:t>
            </w:r>
            <w:r>
              <w:rPr>
                <w:rFonts w:ascii="Arial" w:eastAsia="Times New Roman" w:hAnsi="Arial" w:cs="Arial"/>
                <w:color w:val="000000"/>
                <w:highlight w:val="yellow"/>
              </w:rPr>
              <w:t>See response to 1b above.</w:t>
            </w:r>
            <w:r>
              <w:rPr>
                <w:rFonts w:ascii="Arial" w:eastAsia="Times New Roman" w:hAnsi="Arial" w:cs="Arial"/>
                <w:color w:val="000000"/>
                <w:shd w:val="clear" w:color="auto" w:fill="FFFFFF"/>
              </w:rPr>
              <w:t xml:space="preserve">  </w:t>
            </w:r>
          </w:p>
          <w:p w14:paraId="568451D8" w14:textId="77777777" w:rsidR="00CC42CB" w:rsidRDefault="00CC42CB" w:rsidP="00CC42CB">
            <w:pPr>
              <w:pStyle w:val="ListParagraph"/>
              <w:numPr>
                <w:ilvl w:val="0"/>
                <w:numId w:val="6"/>
              </w:numPr>
              <w:spacing w:line="252"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 xml:space="preserve">It is Allstream’s understanding that new commingling of Special Access Transport and Unbundled Loops is available until the Unbundled Loop components are forborne. Please confirm.  </w:t>
            </w:r>
            <w:r>
              <w:rPr>
                <w:rFonts w:ascii="Arial" w:eastAsia="Times New Roman" w:hAnsi="Arial" w:cs="Arial"/>
                <w:color w:val="FF0000"/>
                <w:u w:val="single"/>
                <w:shd w:val="clear" w:color="auto" w:fill="FFFFFF"/>
              </w:rPr>
              <w:t xml:space="preserve">Confirmed.  Where commingling is available, it will continue to be supported until the effective date of forbearance of the commingled product. </w:t>
            </w:r>
            <w:r>
              <w:rPr>
                <w:rFonts w:ascii="Arial" w:eastAsia="Times New Roman" w:hAnsi="Arial" w:cs="Arial"/>
                <w:b/>
                <w:bCs/>
                <w:color w:val="203864"/>
                <w:shd w:val="clear" w:color="auto" w:fill="FFFFFF"/>
              </w:rPr>
              <w:t>No further questions</w:t>
            </w:r>
          </w:p>
          <w:p w14:paraId="2D44AE73" w14:textId="77777777" w:rsidR="00CC42CB" w:rsidRDefault="00CC42CB" w:rsidP="00CC42CB">
            <w:pPr>
              <w:pStyle w:val="ListParagraph"/>
              <w:ind w:left="1440"/>
              <w:rPr>
                <w:rFonts w:ascii="Arial" w:hAnsi="Arial" w:cs="Arial"/>
                <w:color w:val="FF0000"/>
                <w:u w:val="single"/>
                <w:shd w:val="clear" w:color="auto" w:fill="FFFFFF"/>
              </w:rPr>
            </w:pPr>
          </w:p>
          <w:p w14:paraId="3EE54998" w14:textId="77777777" w:rsidR="00CC42CB" w:rsidRDefault="00CC42CB" w:rsidP="00CC42CB">
            <w:pPr>
              <w:pStyle w:val="ListParagraph"/>
              <w:numPr>
                <w:ilvl w:val="0"/>
                <w:numId w:val="6"/>
              </w:numPr>
              <w:spacing w:line="252" w:lineRule="auto"/>
              <w:rPr>
                <w:rFonts w:ascii="Arial" w:eastAsia="Times New Roman" w:hAnsi="Arial" w:cs="Arial"/>
                <w:color w:val="FF0000"/>
                <w:u w:val="single"/>
                <w:shd w:val="clear" w:color="auto" w:fill="FFFFFF"/>
              </w:rPr>
            </w:pPr>
            <w:r>
              <w:rPr>
                <w:rFonts w:ascii="Arial" w:eastAsia="Times New Roman" w:hAnsi="Arial" w:cs="Arial"/>
                <w:color w:val="000000"/>
                <w:shd w:val="clear" w:color="auto" w:fill="FFFFFF"/>
              </w:rPr>
              <w:t xml:space="preserve">It is Allstream’s understanding that when Unbundled Transport transitions to Special Access rates next year, CLECs retain UNE </w:t>
            </w:r>
            <w:proofErr w:type="spellStart"/>
            <w:r>
              <w:rPr>
                <w:rFonts w:ascii="Arial" w:eastAsia="Times New Roman" w:hAnsi="Arial" w:cs="Arial"/>
                <w:color w:val="000000"/>
                <w:shd w:val="clear" w:color="auto" w:fill="FFFFFF"/>
              </w:rPr>
              <w:t>Muxing</w:t>
            </w:r>
            <w:proofErr w:type="spellEnd"/>
            <w:r>
              <w:rPr>
                <w:rFonts w:ascii="Arial" w:eastAsia="Times New Roman" w:hAnsi="Arial" w:cs="Arial"/>
                <w:color w:val="000000"/>
                <w:shd w:val="clear" w:color="auto" w:fill="FFFFFF"/>
              </w:rPr>
              <w:t xml:space="preserve"> and will be able to terminate new Unbundled Loops on the Special Access transport until the Unbundled Loop components are forborne. Please confirm.  </w:t>
            </w:r>
            <w:r>
              <w:rPr>
                <w:rFonts w:ascii="Arial" w:eastAsia="Times New Roman" w:hAnsi="Arial" w:cs="Arial"/>
                <w:color w:val="FF0000"/>
                <w:u w:val="single"/>
                <w:shd w:val="clear" w:color="auto" w:fill="FFFFFF"/>
              </w:rPr>
              <w:t xml:space="preserve">Due to Loop Mux Combinations being forborne and also restricted from new orders, new UNE multiplexing has been unavailable since January 12, </w:t>
            </w:r>
            <w:proofErr w:type="gramStart"/>
            <w:r>
              <w:rPr>
                <w:rFonts w:ascii="Arial" w:eastAsia="Times New Roman" w:hAnsi="Arial" w:cs="Arial"/>
                <w:color w:val="FF0000"/>
                <w:u w:val="single"/>
                <w:shd w:val="clear" w:color="auto" w:fill="FFFFFF"/>
              </w:rPr>
              <w:t>2020</w:t>
            </w:r>
            <w:proofErr w:type="gramEnd"/>
            <w:r>
              <w:rPr>
                <w:rFonts w:ascii="Arial" w:eastAsia="Times New Roman" w:hAnsi="Arial" w:cs="Arial"/>
                <w:color w:val="FF0000"/>
                <w:u w:val="single"/>
                <w:shd w:val="clear" w:color="auto" w:fill="FFFFFF"/>
              </w:rPr>
              <w:t xml:space="preserve"> as per FCC-19-66 &amp; FCC-19-72. </w:t>
            </w:r>
            <w:r>
              <w:rPr>
                <w:rFonts w:ascii="Arial" w:eastAsia="Times New Roman" w:hAnsi="Arial" w:cs="Arial"/>
                <w:b/>
                <w:bCs/>
                <w:color w:val="203864"/>
                <w:shd w:val="clear" w:color="auto" w:fill="FFFFFF"/>
              </w:rPr>
              <w:t xml:space="preserve">Allstream disagrees, please provide the citation for the part of the Orders Lumen is referencing. </w:t>
            </w:r>
            <w:proofErr w:type="spellStart"/>
            <w:r>
              <w:rPr>
                <w:rFonts w:ascii="Arial" w:eastAsia="Times New Roman" w:hAnsi="Arial" w:cs="Arial"/>
                <w:color w:val="000000"/>
                <w:highlight w:val="yellow"/>
              </w:rPr>
              <w:t>Muxes</w:t>
            </w:r>
            <w:proofErr w:type="spellEnd"/>
            <w:r>
              <w:rPr>
                <w:rFonts w:ascii="Arial" w:eastAsia="Times New Roman" w:hAnsi="Arial" w:cs="Arial"/>
                <w:color w:val="000000"/>
                <w:highlight w:val="yellow"/>
              </w:rPr>
              <w:t xml:space="preserve"> are not orderable as separate UNE products.  They must be ordered in conjunction with other UNE offers and availability is governed by that offer’s forbearance state.</w:t>
            </w:r>
            <w:r>
              <w:rPr>
                <w:rFonts w:ascii="Arial" w:eastAsia="Times New Roman" w:hAnsi="Arial" w:cs="Arial"/>
                <w:color w:val="000000"/>
                <w:shd w:val="clear" w:color="auto" w:fill="FFFFFF"/>
              </w:rPr>
              <w:t xml:space="preserve">  </w:t>
            </w:r>
          </w:p>
          <w:p w14:paraId="1E6764D0" w14:textId="77777777" w:rsidR="00930345" w:rsidRDefault="00930345" w:rsidP="009D73A4">
            <w:pPr>
              <w:pStyle w:val="Header"/>
              <w:tabs>
                <w:tab w:val="clear" w:pos="4320"/>
                <w:tab w:val="clear" w:pos="8640"/>
              </w:tabs>
              <w:rPr>
                <w:rFonts w:ascii="Arial" w:hAnsi="Arial" w:cs="Arial"/>
              </w:rPr>
            </w:pPr>
          </w:p>
          <w:p w14:paraId="50C00E46" w14:textId="77777777" w:rsidR="00930345" w:rsidRDefault="00930345" w:rsidP="009D73A4">
            <w:pPr>
              <w:pStyle w:val="Header"/>
              <w:tabs>
                <w:tab w:val="clear" w:pos="4320"/>
                <w:tab w:val="clear" w:pos="8640"/>
              </w:tabs>
              <w:rPr>
                <w:rFonts w:ascii="Arial" w:hAnsi="Arial" w:cs="Arial"/>
              </w:rPr>
            </w:pPr>
          </w:p>
          <w:p w14:paraId="0D0FBC92" w14:textId="77777777" w:rsidR="00930345" w:rsidRDefault="00930345" w:rsidP="009D73A4">
            <w:pPr>
              <w:pStyle w:val="Header"/>
              <w:tabs>
                <w:tab w:val="clear" w:pos="4320"/>
                <w:tab w:val="clear" w:pos="8640"/>
              </w:tabs>
              <w:rPr>
                <w:rFonts w:ascii="Arial" w:hAnsi="Arial" w:cs="Arial"/>
              </w:rPr>
            </w:pPr>
          </w:p>
          <w:p w14:paraId="3A0E8DCD" w14:textId="77777777" w:rsidR="00930345" w:rsidRDefault="00930345" w:rsidP="009D73A4">
            <w:pPr>
              <w:pStyle w:val="Header"/>
              <w:tabs>
                <w:tab w:val="clear" w:pos="4320"/>
                <w:tab w:val="clear" w:pos="8640"/>
              </w:tabs>
              <w:rPr>
                <w:rFonts w:ascii="Arial" w:hAnsi="Arial" w:cs="Arial"/>
              </w:rPr>
            </w:pPr>
          </w:p>
          <w:p w14:paraId="76A8DE8B" w14:textId="77777777" w:rsidR="00930345" w:rsidRDefault="00930345" w:rsidP="009D73A4">
            <w:pPr>
              <w:pStyle w:val="Header"/>
              <w:tabs>
                <w:tab w:val="clear" w:pos="4320"/>
                <w:tab w:val="clear" w:pos="8640"/>
              </w:tabs>
              <w:rPr>
                <w:rFonts w:ascii="Arial" w:hAnsi="Arial" w:cs="Arial"/>
              </w:rPr>
            </w:pPr>
          </w:p>
          <w:p w14:paraId="7420F9E0" w14:textId="77777777" w:rsidR="00930345" w:rsidRDefault="00930345" w:rsidP="009D73A4">
            <w:pPr>
              <w:pStyle w:val="Header"/>
              <w:tabs>
                <w:tab w:val="clear" w:pos="4320"/>
                <w:tab w:val="clear" w:pos="8640"/>
              </w:tabs>
              <w:rPr>
                <w:rFonts w:ascii="Arial" w:hAnsi="Arial" w:cs="Arial"/>
              </w:rPr>
            </w:pPr>
          </w:p>
          <w:p w14:paraId="2FD95E46" w14:textId="77777777" w:rsidR="00930345" w:rsidRDefault="00930345" w:rsidP="009D73A4">
            <w:pPr>
              <w:pStyle w:val="Header"/>
              <w:tabs>
                <w:tab w:val="clear" w:pos="4320"/>
                <w:tab w:val="clear" w:pos="8640"/>
              </w:tabs>
              <w:rPr>
                <w:rFonts w:ascii="Arial" w:hAnsi="Arial" w:cs="Arial"/>
              </w:rPr>
            </w:pPr>
          </w:p>
          <w:p w14:paraId="1300661E" w14:textId="77777777" w:rsidR="00930345" w:rsidRDefault="00930345" w:rsidP="009D73A4">
            <w:pPr>
              <w:pStyle w:val="Header"/>
              <w:tabs>
                <w:tab w:val="clear" w:pos="4320"/>
                <w:tab w:val="clear" w:pos="8640"/>
              </w:tabs>
              <w:rPr>
                <w:rFonts w:ascii="Arial" w:hAnsi="Arial" w:cs="Arial"/>
              </w:rPr>
            </w:pPr>
          </w:p>
          <w:p w14:paraId="513BB3D4" w14:textId="77777777" w:rsidR="00930345" w:rsidRDefault="00930345" w:rsidP="009D73A4">
            <w:pPr>
              <w:pStyle w:val="Header"/>
              <w:tabs>
                <w:tab w:val="clear" w:pos="4320"/>
                <w:tab w:val="clear" w:pos="8640"/>
              </w:tabs>
              <w:rPr>
                <w:rFonts w:ascii="Arial" w:hAnsi="Arial" w:cs="Arial"/>
              </w:rPr>
            </w:pPr>
          </w:p>
          <w:p w14:paraId="00C6C0C7" w14:textId="77777777" w:rsidR="00930345" w:rsidRDefault="00930345" w:rsidP="009D73A4">
            <w:pPr>
              <w:pStyle w:val="Header"/>
              <w:tabs>
                <w:tab w:val="clear" w:pos="4320"/>
                <w:tab w:val="clear" w:pos="8640"/>
              </w:tabs>
              <w:rPr>
                <w:rFonts w:ascii="Arial" w:hAnsi="Arial" w:cs="Arial"/>
              </w:rPr>
            </w:pPr>
          </w:p>
          <w:p w14:paraId="6EAFF7C9" w14:textId="7A6E9E95" w:rsidR="00930345" w:rsidRPr="001E2C93" w:rsidRDefault="00930345" w:rsidP="009D73A4">
            <w:pPr>
              <w:pStyle w:val="Header"/>
              <w:tabs>
                <w:tab w:val="clear" w:pos="4320"/>
                <w:tab w:val="clear" w:pos="8640"/>
              </w:tabs>
              <w:rPr>
                <w:rFonts w:ascii="Arial" w:hAnsi="Arial" w:cs="Arial"/>
              </w:rPr>
            </w:pPr>
          </w:p>
        </w:tc>
      </w:tr>
      <w:bookmarkEnd w:id="0"/>
    </w:tbl>
    <w:p w14:paraId="76C45DBB" w14:textId="77777777" w:rsidR="00327D53" w:rsidRPr="001E2C93" w:rsidRDefault="00327D53" w:rsidP="00327D53">
      <w:pPr>
        <w:rPr>
          <w:rFonts w:ascii="Arial" w:hAnsi="Arial" w:cs="Arial"/>
        </w:rPr>
      </w:pPr>
    </w:p>
    <w:p w14:paraId="7861F61A" w14:textId="77777777" w:rsidR="00327881" w:rsidRDefault="00327881"/>
    <w:sectPr w:rsidR="00327881" w:rsidSect="003C2BA7">
      <w:footerReference w:type="default" r:id="rId53"/>
      <w:footerReference w:type="first" r:id="rId54"/>
      <w:pgSz w:w="12240" w:h="15840" w:code="1"/>
      <w:pgMar w:top="1440" w:right="1296" w:bottom="662"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F3F5" w14:textId="77777777" w:rsidR="00AD52F2" w:rsidRDefault="00AD52F2" w:rsidP="00327D53">
      <w:r>
        <w:separator/>
      </w:r>
    </w:p>
  </w:endnote>
  <w:endnote w:type="continuationSeparator" w:id="0">
    <w:p w14:paraId="398FF104" w14:textId="77777777" w:rsidR="00AD52F2" w:rsidRDefault="00AD52F2" w:rsidP="0032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BE5A" w14:textId="77777777" w:rsidR="00971742" w:rsidRDefault="00E132A8">
    <w:pPr>
      <w:pStyle w:val="Footer"/>
      <w:rPr>
        <w:sz w:val="16"/>
      </w:rPr>
    </w:pP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10</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3EB8" w14:textId="77777777" w:rsidR="00971742" w:rsidRDefault="00E132A8" w:rsidP="007A67AD">
    <w:pPr>
      <w:pStyle w:val="Heading8"/>
      <w:jc w:val="center"/>
      <w:rPr>
        <w:b w:val="0"/>
        <w:sz w:val="16"/>
        <w:u w:val="none"/>
      </w:rPr>
    </w:pPr>
    <w:r>
      <w:rPr>
        <w:rStyle w:val="PageNumber"/>
        <w:rFonts w:ascii="Arial Narrow" w:hAnsi="Arial Narrow"/>
        <w:b w:val="0"/>
        <w:sz w:val="18"/>
        <w:u w:val="none"/>
      </w:rPr>
      <w:fldChar w:fldCharType="begin"/>
    </w:r>
    <w:r>
      <w:rPr>
        <w:rStyle w:val="PageNumber"/>
        <w:rFonts w:ascii="Arial Narrow" w:hAnsi="Arial Narrow"/>
        <w:b w:val="0"/>
        <w:sz w:val="18"/>
        <w:u w:val="none"/>
      </w:rPr>
      <w:instrText xml:space="preserve"> PAGE </w:instrText>
    </w:r>
    <w:r>
      <w:rPr>
        <w:rStyle w:val="PageNumber"/>
        <w:rFonts w:ascii="Arial Narrow" w:hAnsi="Arial Narrow"/>
        <w:b w:val="0"/>
        <w:sz w:val="18"/>
        <w:u w:val="none"/>
      </w:rPr>
      <w:fldChar w:fldCharType="separate"/>
    </w:r>
    <w:r>
      <w:rPr>
        <w:rStyle w:val="PageNumber"/>
        <w:rFonts w:ascii="Arial Narrow" w:hAnsi="Arial Narrow"/>
        <w:b w:val="0"/>
        <w:noProof/>
        <w:sz w:val="18"/>
        <w:u w:val="none"/>
      </w:rPr>
      <w:t>1</w:t>
    </w:r>
    <w:r>
      <w:rPr>
        <w:rStyle w:val="PageNumber"/>
        <w:rFonts w:ascii="Arial Narrow" w:hAnsi="Arial Narrow"/>
        <w:b w:val="0"/>
        <w:sz w:val="18"/>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F80A" w14:textId="77777777" w:rsidR="00AD52F2" w:rsidRDefault="00AD52F2" w:rsidP="00327D53">
      <w:r>
        <w:separator/>
      </w:r>
    </w:p>
  </w:footnote>
  <w:footnote w:type="continuationSeparator" w:id="0">
    <w:p w14:paraId="0DE15AD0" w14:textId="77777777" w:rsidR="00AD52F2" w:rsidRDefault="00AD52F2" w:rsidP="00327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1B6"/>
    <w:multiLevelType w:val="hybridMultilevel"/>
    <w:tmpl w:val="F8D2359E"/>
    <w:lvl w:ilvl="0" w:tplc="8F901F72">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09462F"/>
    <w:multiLevelType w:val="hybridMultilevel"/>
    <w:tmpl w:val="8AD80F08"/>
    <w:lvl w:ilvl="0" w:tplc="579C5042">
      <w:start w:val="1"/>
      <w:numFmt w:val="lowerLetter"/>
      <w:lvlText w:val="%1."/>
      <w:lvlJc w:val="left"/>
      <w:pPr>
        <w:ind w:left="14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AB1A8F"/>
    <w:multiLevelType w:val="hybridMultilevel"/>
    <w:tmpl w:val="E370ED2C"/>
    <w:lvl w:ilvl="0" w:tplc="8F901F72">
      <w:start w:val="1"/>
      <w:numFmt w:val="decimal"/>
      <w:lvlText w:val="%1."/>
      <w:lvlJc w:val="left"/>
      <w:pPr>
        <w:ind w:left="720" w:hanging="360"/>
      </w:pPr>
      <w:rPr>
        <w:sz w:val="22"/>
        <w:szCs w:val="22"/>
      </w:rPr>
    </w:lvl>
    <w:lvl w:ilvl="1" w:tplc="579C504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601A7F"/>
    <w:multiLevelType w:val="hybridMultilevel"/>
    <w:tmpl w:val="6E868BA6"/>
    <w:lvl w:ilvl="0" w:tplc="E988A68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53"/>
    <w:rsid w:val="00327881"/>
    <w:rsid w:val="00327D53"/>
    <w:rsid w:val="003D0C19"/>
    <w:rsid w:val="006A497D"/>
    <w:rsid w:val="0074090A"/>
    <w:rsid w:val="007541D0"/>
    <w:rsid w:val="007979EC"/>
    <w:rsid w:val="009208AF"/>
    <w:rsid w:val="00930345"/>
    <w:rsid w:val="00972A82"/>
    <w:rsid w:val="00AD52F2"/>
    <w:rsid w:val="00CC42CB"/>
    <w:rsid w:val="00E1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F651"/>
  <w15:chartTrackingRefBased/>
  <w15:docId w15:val="{31FE97D6-F0E4-4A9D-AEE5-CAB7BA45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D53"/>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327D53"/>
    <w:pPr>
      <w:keepNext/>
      <w:outlineLvl w:val="5"/>
    </w:pPr>
    <w:rPr>
      <w:b/>
      <w:bCs/>
      <w:sz w:val="28"/>
    </w:rPr>
  </w:style>
  <w:style w:type="paragraph" w:styleId="Heading8">
    <w:name w:val="heading 8"/>
    <w:basedOn w:val="Normal"/>
    <w:next w:val="Normal"/>
    <w:link w:val="Heading8Char"/>
    <w:qFormat/>
    <w:rsid w:val="00327D53"/>
    <w:pPr>
      <w:keepNext/>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7D53"/>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rsid w:val="00327D53"/>
    <w:rPr>
      <w:rFonts w:ascii="Arial" w:eastAsia="Times New Roman" w:hAnsi="Arial" w:cs="Arial"/>
      <w:b/>
      <w:bCs/>
      <w:szCs w:val="20"/>
      <w:u w:val="single"/>
    </w:rPr>
  </w:style>
  <w:style w:type="paragraph" w:styleId="Header">
    <w:name w:val="header"/>
    <w:basedOn w:val="Normal"/>
    <w:link w:val="HeaderChar"/>
    <w:uiPriority w:val="99"/>
    <w:rsid w:val="00327D53"/>
    <w:pPr>
      <w:tabs>
        <w:tab w:val="center" w:pos="4320"/>
        <w:tab w:val="right" w:pos="8640"/>
      </w:tabs>
    </w:pPr>
  </w:style>
  <w:style w:type="character" w:customStyle="1" w:styleId="HeaderChar">
    <w:name w:val="Header Char"/>
    <w:basedOn w:val="DefaultParagraphFont"/>
    <w:link w:val="Header"/>
    <w:uiPriority w:val="99"/>
    <w:rsid w:val="00327D53"/>
    <w:rPr>
      <w:rFonts w:ascii="Times New Roman" w:eastAsia="Times New Roman" w:hAnsi="Times New Roman" w:cs="Times New Roman"/>
      <w:sz w:val="20"/>
      <w:szCs w:val="20"/>
    </w:rPr>
  </w:style>
  <w:style w:type="paragraph" w:styleId="Footer">
    <w:name w:val="footer"/>
    <w:basedOn w:val="Normal"/>
    <w:link w:val="FooterChar"/>
    <w:rsid w:val="00327D53"/>
    <w:pPr>
      <w:tabs>
        <w:tab w:val="center" w:pos="4320"/>
        <w:tab w:val="right" w:pos="8640"/>
      </w:tabs>
    </w:pPr>
  </w:style>
  <w:style w:type="character" w:customStyle="1" w:styleId="FooterChar">
    <w:name w:val="Footer Char"/>
    <w:basedOn w:val="DefaultParagraphFont"/>
    <w:link w:val="Footer"/>
    <w:rsid w:val="00327D53"/>
    <w:rPr>
      <w:rFonts w:ascii="Times New Roman" w:eastAsia="Times New Roman" w:hAnsi="Times New Roman" w:cs="Times New Roman"/>
      <w:sz w:val="20"/>
      <w:szCs w:val="20"/>
    </w:rPr>
  </w:style>
  <w:style w:type="character" w:styleId="Hyperlink">
    <w:name w:val="Hyperlink"/>
    <w:aliases w:val="hy"/>
    <w:rsid w:val="00327D53"/>
    <w:rPr>
      <w:color w:val="0000FF"/>
      <w:u w:val="single"/>
    </w:rPr>
  </w:style>
  <w:style w:type="character" w:styleId="PageNumber">
    <w:name w:val="page number"/>
    <w:basedOn w:val="DefaultParagraphFont"/>
    <w:rsid w:val="00327D53"/>
  </w:style>
  <w:style w:type="character" w:styleId="Strong">
    <w:name w:val="Strong"/>
    <w:uiPriority w:val="22"/>
    <w:qFormat/>
    <w:rsid w:val="0074090A"/>
    <w:rPr>
      <w:b/>
      <w:bCs/>
    </w:rPr>
  </w:style>
  <w:style w:type="paragraph" w:styleId="ListParagraph">
    <w:name w:val="List Paragraph"/>
    <w:basedOn w:val="Normal"/>
    <w:uiPriority w:val="34"/>
    <w:qFormat/>
    <w:rsid w:val="0074090A"/>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409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fake">
    <w:name w:val="Heading2fake"/>
    <w:basedOn w:val="Normal"/>
    <w:rsid w:val="00CC42CB"/>
    <w:pPr>
      <w:ind w:left="1710" w:right="-14" w:hanging="1710"/>
    </w:pPr>
    <w:rPr>
      <w:rFonts w:ascii="Arial" w:eastAsiaTheme="minorHAnsi" w:hAnsi="Arial" w:cs="Arial"/>
      <w:b/>
      <w:bCs/>
      <w:sz w:val="24"/>
      <w:szCs w:val="24"/>
    </w:rPr>
  </w:style>
  <w:style w:type="paragraph" w:customStyle="1" w:styleId="Bullet1">
    <w:name w:val="Bullet 1"/>
    <w:basedOn w:val="Normal"/>
    <w:rsid w:val="00CC42CB"/>
    <w:pPr>
      <w:numPr>
        <w:numId w:val="4"/>
      </w:numPr>
      <w:snapToGrid w:val="0"/>
    </w:pPr>
    <w:rPr>
      <w:rFonts w:ascii="Arial" w:eastAsiaTheme="minorHAnsi" w:hAnsi="Arial" w:cs="Arial"/>
    </w:rPr>
  </w:style>
  <w:style w:type="paragraph" w:customStyle="1" w:styleId="tableHead">
    <w:name w:val="tableHead"/>
    <w:basedOn w:val="Normal"/>
    <w:rsid w:val="00CC42CB"/>
    <w:pPr>
      <w:spacing w:before="40" w:after="40"/>
      <w:jc w:val="center"/>
    </w:pPr>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6826">
      <w:bodyDiv w:val="1"/>
      <w:marLeft w:val="0"/>
      <w:marRight w:val="0"/>
      <w:marTop w:val="0"/>
      <w:marBottom w:val="0"/>
      <w:divBdr>
        <w:top w:val="none" w:sz="0" w:space="0" w:color="auto"/>
        <w:left w:val="none" w:sz="0" w:space="0" w:color="auto"/>
        <w:bottom w:val="none" w:sz="0" w:space="0" w:color="auto"/>
        <w:right w:val="none" w:sz="0" w:space="0" w:color="auto"/>
      </w:divBdr>
    </w:div>
    <w:div w:id="850292854">
      <w:bodyDiv w:val="1"/>
      <w:marLeft w:val="0"/>
      <w:marRight w:val="0"/>
      <w:marTop w:val="0"/>
      <w:marBottom w:val="0"/>
      <w:divBdr>
        <w:top w:val="none" w:sz="0" w:space="0" w:color="auto"/>
        <w:left w:val="none" w:sz="0" w:space="0" w:color="auto"/>
        <w:bottom w:val="none" w:sz="0" w:space="0" w:color="auto"/>
        <w:right w:val="none" w:sz="0" w:space="0" w:color="auto"/>
      </w:divBdr>
    </w:div>
    <w:div w:id="1070931302">
      <w:bodyDiv w:val="1"/>
      <w:marLeft w:val="0"/>
      <w:marRight w:val="0"/>
      <w:marTop w:val="0"/>
      <w:marBottom w:val="0"/>
      <w:divBdr>
        <w:top w:val="none" w:sz="0" w:space="0" w:color="auto"/>
        <w:left w:val="none" w:sz="0" w:space="0" w:color="auto"/>
        <w:bottom w:val="none" w:sz="0" w:space="0" w:color="auto"/>
        <w:right w:val="none" w:sz="0" w:space="0" w:color="auto"/>
      </w:divBdr>
    </w:div>
    <w:div w:id="11461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downloads/2021/211001/Digital%20Subscriber%20Line%20-%20Integrated%20Services%20Digital%20(xDSL-I)%20Capable%20Loop%20PCAT.docx" TargetMode="External"/><Relationship Id="rId18" Type="http://schemas.openxmlformats.org/officeDocument/2006/relationships/hyperlink" Target="http://www.centurylink.com/wholesale/pcat/lmc.html" TargetMode="External"/><Relationship Id="rId26" Type="http://schemas.openxmlformats.org/officeDocument/2006/relationships/hyperlink" Target="https://imss91-ctp.trendmicro.com:443/wis/clicktime/v1/query?url=http%3a%2f%2fwww.centurylink.com%2fwholesale%2fdownloads%2f2017%2f170331%2fLSRPV8004%2d03%2d17.doc&amp;umid=F1A10FB7-CF4A-B905-9365-F8A154580B39&amp;auth=19120be9529b25014b618505cb01789c5433dae7-a92d1c0ed4930da82b13ea42479c83ba78efd82d" TargetMode="External"/><Relationship Id="rId39" Type="http://schemas.openxmlformats.org/officeDocument/2006/relationships/hyperlink" Target="http://www.centurylink.com/wholesale/pcat/udit.html" TargetMode="External"/><Relationship Id="rId21" Type="http://schemas.openxmlformats.org/officeDocument/2006/relationships/hyperlink" Target="https://imss91-ctp.trendmicro.com:443/wis/clicktime/v1/query?url=https%3a%2f%2fwww.centurylink.com%2fwholesale%2fdownloads%2f2021%2f211001%2fDigital%2520Signal%2520Level%25201%2520%28DS1%29%2520Capable%2520Loop%2520PCAT.docx&amp;umid=F1A10FB7-CF4A-B905-9365-F8A154580B39&amp;auth=19120be9529b25014b618505cb01789c5433dae7-49a53c3e852a4bcac78300c14440f8f85ad95b42" TargetMode="External"/><Relationship Id="rId34" Type="http://schemas.openxmlformats.org/officeDocument/2006/relationships/hyperlink" Target="https://www.centurylink.com/wholesale/downloads/2021/211001/Digital%20Signal%20Level%203%20(DS3)%20Capable%20Loop%20PCAT.docx" TargetMode="External"/><Relationship Id="rId42" Type="http://schemas.openxmlformats.org/officeDocument/2006/relationships/hyperlink" Target="https://imss91-ctp.trendmicro.com:443/wis/clicktime/v1/query?url=https%3a%2f%2fwww.centurylink.com%2fwholesale%2fdownloads%2f2021%2f211001%2fAsymmetric%2520Digital%2520Subscriber%2520Line%2520%28ADSL%29%2520Compatible%2520Loop%2520PCAT.docx&amp;umid=F1A10FB7-CF4A-B905-9365-F8A154580B39&amp;auth=19120be9529b25014b618505cb01789c5433dae7-afe5ec37a3118ea261cb1a88d8298d7ca824dd50" TargetMode="External"/><Relationship Id="rId47" Type="http://schemas.openxmlformats.org/officeDocument/2006/relationships/hyperlink" Target="https://imss91-ctp.trendmicro.com:443/wis/clicktime/v1/query?url=http%3a%2f%2fwww.centurylink.com%2fwholesale%2fdownloads%2f2017%2f170331%2fLSRPV8004%2d03%2d17.doc&amp;umid=F1A10FB7-CF4A-B905-9365-F8A154580B39&amp;auth=19120be9529b25014b618505cb01789c5433dae7-a92d1c0ed4930da82b13ea42479c83ba78efd82d" TargetMode="External"/><Relationship Id="rId50" Type="http://schemas.openxmlformats.org/officeDocument/2006/relationships/hyperlink" Target="https://imss91-ctp.trendmicro.com:443/wis/clicktime/v1/query?url=http%3a%2f%2fwww.centurylink.com%2fwholesale%2fpcat%2feel.html&amp;umid=F1A10FB7-CF4A-B905-9365-F8A154580B39&amp;auth=19120be9529b25014b618505cb01789c5433dae7-7c00bc93d8633c79a6e02f985dda3be9737b3c80" TargetMode="External"/><Relationship Id="rId55" Type="http://schemas.openxmlformats.org/officeDocument/2006/relationships/fontTable" Target="fontTable.xml"/><Relationship Id="rId7" Type="http://schemas.openxmlformats.org/officeDocument/2006/relationships/hyperlink" Target="http://www.centurylink.com/wholesale/cmp/review.html" TargetMode="External"/><Relationship Id="rId12" Type="http://schemas.openxmlformats.org/officeDocument/2006/relationships/hyperlink" Target="https://www.centurylink.com/wholesale/downloads/2021/211001/Digital%20Signal%20Level%203%20(DS3)%20Capable%20Loop%20PCAT.docx" TargetMode="External"/><Relationship Id="rId17" Type="http://schemas.openxmlformats.org/officeDocument/2006/relationships/hyperlink" Target="http://www.centurylink.com/wholesale/pcat/udit.html" TargetMode="External"/><Relationship Id="rId25" Type="http://schemas.openxmlformats.org/officeDocument/2006/relationships/hyperlink" Target="https://imss91-ctp.trendmicro.com:443/wis/clicktime/v1/query?url=http%3a%2f%2fwww.centurylink.com%2fwholesale%2fdownloads%2f2017%2f170331%2fLSRPV8004%2d03%2d17.doc&amp;umid=F1A10FB7-CF4A-B905-9365-F8A154580B39&amp;auth=19120be9529b25014b618505cb01789c5433dae7-a92d1c0ed4930da82b13ea42479c83ba78efd82d" TargetMode="External"/><Relationship Id="rId33" Type="http://schemas.openxmlformats.org/officeDocument/2006/relationships/hyperlink" Target="https://www.centurylink.com/wholesale/downloads/2021/211001/Digital%20Signal%20Level%201%20(DS1)%20Capable%20Loop%20PCAT.docx" TargetMode="External"/><Relationship Id="rId38" Type="http://schemas.openxmlformats.org/officeDocument/2006/relationships/hyperlink" Target="http://www.centurylink.com/wholesale/pcat/eel.html" TargetMode="External"/><Relationship Id="rId46" Type="http://schemas.openxmlformats.org/officeDocument/2006/relationships/hyperlink" Target="https://imss91-ctp.trendmicro.com:443/wis/clicktime/v1/query?url=https%3a%2f%2fwww.centurylink.com%2fwholesale%2fdownloads%2f2021%2f211001%2fIntegrated%2520Services%2520Digital%2520Network%2520%28ISDN%29%2520Basic%2520Rate%2520Interface%2520%28BRI%29%2520Capable%2520Loop%2520PCAT.docx&amp;umid=F1A10FB7-CF4A-B905-9365-F8A154580B39&amp;auth=19120be9529b25014b618505cb01789c5433dae7-79351eb04a46d5a9d4888d15480dfd8c6b0a967e" TargetMode="External"/><Relationship Id="rId2" Type="http://schemas.openxmlformats.org/officeDocument/2006/relationships/styles" Target="styles.xml"/><Relationship Id="rId16" Type="http://schemas.openxmlformats.org/officeDocument/2006/relationships/hyperlink" Target="http://www.centurylink.com/wholesale/pcat/eel.html" TargetMode="External"/><Relationship Id="rId20" Type="http://schemas.openxmlformats.org/officeDocument/2006/relationships/hyperlink" Target="https://imss91-ctp.trendmicro.com:443/wis/clicktime/v1/query?url=https%3a%2f%2fwww.centurylink.com%2fwholesale%2fdownloads%2f2021%2f211001%2fAsymmetric%2520Digital%2520Subscriber%2520Line%2520%28ADSL%29%2520Compatible%2520Loop%2520PCAT.docx&amp;umid=F1A10FB7-CF4A-B905-9365-F8A154580B39&amp;auth=19120be9529b25014b618505cb01789c5433dae7-afe5ec37a3118ea261cb1a88d8298d7ca824dd50" TargetMode="External"/><Relationship Id="rId29" Type="http://schemas.openxmlformats.org/officeDocument/2006/relationships/hyperlink" Target="https://imss91-ctp.trendmicro.com:443/wis/clicktime/v1/query?url=http%3a%2f%2fwww.centurylink.com%2fwholesale%2fpcat%2fudit.html&amp;umid=F1A10FB7-CF4A-B905-9365-F8A154580B39&amp;auth=19120be9529b25014b618505cb01789c5433dae7-efe55ffdd42e03b23bdc90de5aabfffe79625117" TargetMode="External"/><Relationship Id="rId41" Type="http://schemas.openxmlformats.org/officeDocument/2006/relationships/hyperlink" Target="https://imss91-ctp.trendmicro.com:443/wis/clicktime/v1/query?url=https%3a%2f%2fwww.centurylink.com%2fwholesale%2fdownloads%2f2021%2f211001%2f2%2dWire%2520or%25204%2dWire%2520Non%2dLoaded%2520Loop%2520PCAT.docx&amp;umid=F1A10FB7-CF4A-B905-9365-F8A154580B39&amp;auth=19120be9529b25014b618505cb01789c5433dae7-f82e2d6ca9d5deb940de638f955b3be75b2bcf9f"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nturylink.com/wholesale/downloads/2021/211001/Digital%20Signal%20Level%201%20(DS1)%20Capable%20Loop%20PCAT.docx" TargetMode="External"/><Relationship Id="rId24" Type="http://schemas.openxmlformats.org/officeDocument/2006/relationships/hyperlink" Target="https://imss91-ctp.trendmicro.com:443/wis/clicktime/v1/query?url=https%3a%2f%2fwww.centurylink.com%2fwholesale%2fdownloads%2f2021%2f211001%2fIntegrated%2520Services%2520Digital%2520Network%2520%28ISDN%29%2520Basic%2520Rate%2520Interface%2520%28BRI%29%2520Capable%2520Loop%2520PCAT.docx&amp;umid=F1A10FB7-CF4A-B905-9365-F8A154580B39&amp;auth=19120be9529b25014b618505cb01789c5433dae7-79351eb04a46d5a9d4888d15480dfd8c6b0a967e" TargetMode="External"/><Relationship Id="rId32" Type="http://schemas.openxmlformats.org/officeDocument/2006/relationships/hyperlink" Target="https://www.centurylink.com/wholesale/downloads/2021/211001/Asymmetric%20Digital%20Subscriber%20Line%20(ADSL)%20Compatible%20Loop%20PCAT.docx" TargetMode="External"/><Relationship Id="rId37" Type="http://schemas.openxmlformats.org/officeDocument/2006/relationships/hyperlink" Target="http://www.centurylink.com/wholesale/pcat/unloop24wireanalogvoice.html" TargetMode="External"/><Relationship Id="rId40" Type="http://schemas.openxmlformats.org/officeDocument/2006/relationships/hyperlink" Target="http://www.centurylink.com/wholesale/pcat/lmc.html" TargetMode="External"/><Relationship Id="rId45" Type="http://schemas.openxmlformats.org/officeDocument/2006/relationships/hyperlink" Target="https://imss91-ctp.trendmicro.com:443/wis/clicktime/v1/query?url=https%3a%2f%2fwww.centurylink.com%2fwholesale%2fdownloads%2f2021%2f211001%2fDigital%2520Subscriber%2520Line%2520%2d%2520Integrated%2520Services%2520Digital%2520%28xDSL%2dI%29%2520Capable%2520Loop%2520PCAT.docx&amp;umid=F1A10FB7-CF4A-B905-9365-F8A154580B39&amp;auth=19120be9529b25014b618505cb01789c5433dae7-fbbed226d2d69019385dd5cb9c0fc9f626a0a757"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enturylink.com/wholesale/pcat/unloop24wireanalogvoice.html" TargetMode="External"/><Relationship Id="rId23" Type="http://schemas.openxmlformats.org/officeDocument/2006/relationships/hyperlink" Target="https://imss91-ctp.trendmicro.com:443/wis/clicktime/v1/query?url=https%3a%2f%2fwww.centurylink.com%2fwholesale%2fdownloads%2f2021%2f211001%2fDigital%2520Subscriber%2520Line%2520%2d%2520Integrated%2520Services%2520Digital%2520%28xDSL%2dI%29%2520Capable%2520Loop%2520PCAT.docx&amp;umid=F1A10FB7-CF4A-B905-9365-F8A154580B39&amp;auth=19120be9529b25014b618505cb01789c5433dae7-fbbed226d2d69019385dd5cb9c0fc9f626a0a757" TargetMode="External"/><Relationship Id="rId28" Type="http://schemas.openxmlformats.org/officeDocument/2006/relationships/hyperlink" Target="https://imss91-ctp.trendmicro.com:443/wis/clicktime/v1/query?url=http%3a%2f%2fwww.centurylink.com%2fwholesale%2fpcat%2feel.html&amp;umid=F1A10FB7-CF4A-B905-9365-F8A154580B39&amp;auth=19120be9529b25014b618505cb01789c5433dae7-7c00bc93d8633c79a6e02f985dda3be9737b3c80" TargetMode="External"/><Relationship Id="rId36" Type="http://schemas.openxmlformats.org/officeDocument/2006/relationships/hyperlink" Target="https://www.centurylink.com/wholesale/downloads/2021/211001/Integrated%20Services%20Digital%20Network%20(ISDN)%20Basic%20Rate%20Interface%20(BRI)%20Capable%20Loop%20PCAT.docx" TargetMode="External"/><Relationship Id="rId49" Type="http://schemas.openxmlformats.org/officeDocument/2006/relationships/hyperlink" Target="https://imss91-ctp.trendmicro.com:443/wis/clicktime/v1/query?url=http%3a%2f%2fwww.centurylink.com%2fwholesale%2fpcat%2funloop24wireanalogvoice.html&amp;umid=F1A10FB7-CF4A-B905-9365-F8A154580B39&amp;auth=19120be9529b25014b618505cb01789c5433dae7-b1b6db0b131843a8e7474dea81ac76d083320456" TargetMode="External"/><Relationship Id="rId10" Type="http://schemas.openxmlformats.org/officeDocument/2006/relationships/hyperlink" Target="https://www.centurylink.com/wholesale/downloads/2021/211001/Asymmetric%20Digital%20Subscriber%20Line%20(ADSL)%20Compatible%20Loop%20PCAT.docx" TargetMode="External"/><Relationship Id="rId19" Type="http://schemas.openxmlformats.org/officeDocument/2006/relationships/hyperlink" Target="https://imss91-ctp.trendmicro.com:443/wis/clicktime/v1/query?url=https%3a%2f%2fwww.centurylink.com%2fwholesale%2fdownloads%2f2021%2f211001%2f2%2dWire%2520or%25204%2dWire%2520Non%2dLoaded%2520Loop%2520PCAT.docx&amp;umid=F1A10FB7-CF4A-B905-9365-F8A154580B39&amp;auth=19120be9529b25014b618505cb01789c5433dae7-f82e2d6ca9d5deb940de638f955b3be75b2bcf9f" TargetMode="External"/><Relationship Id="rId31" Type="http://schemas.openxmlformats.org/officeDocument/2006/relationships/hyperlink" Target="https://www.centurylink.com/wholesale/downloads/2021/211001/2-Wire%20or%204-Wire%20Non-Loaded%20Loop%20PCAT.docx" TargetMode="External"/><Relationship Id="rId44" Type="http://schemas.openxmlformats.org/officeDocument/2006/relationships/hyperlink" Target="https://imss91-ctp.trendmicro.com:443/wis/clicktime/v1/query?url=https%3a%2f%2fwww.centurylink.com%2fwholesale%2fdownloads%2f2021%2f211001%2fDigital%2520Signal%2520Level%25203%2520%28DS3%29%2520Capable%2520Loop%2520PCAT.docx&amp;umid=F1A10FB7-CF4A-B905-9365-F8A154580B39&amp;auth=19120be9529b25014b618505cb01789c5433dae7-49ec58a2cc298c17a71ef67937127d7605e15d5a" TargetMode="External"/><Relationship Id="rId52" Type="http://schemas.openxmlformats.org/officeDocument/2006/relationships/hyperlink" Target="https://imss91-ctp.trendmicro.com:443/wis/clicktime/v1/query?url=http%3a%2f%2fwww.centurylink.com%2fwholesale%2fpcat%2flmc.html&amp;umid=F1A10FB7-CF4A-B905-9365-F8A154580B39&amp;auth=19120be9529b25014b618505cb01789c5433dae7-b3f4b564b73aa876864ddac0a79136e654088330" TargetMode="External"/><Relationship Id="rId4" Type="http://schemas.openxmlformats.org/officeDocument/2006/relationships/webSettings" Target="webSettings.xml"/><Relationship Id="rId9" Type="http://schemas.openxmlformats.org/officeDocument/2006/relationships/hyperlink" Target="https://www.centurylink.com/wholesale/downloads/2021/211001/2-Wire%20or%204-Wire%20Non-Loaded%20Loop%20PCAT.docx" TargetMode="External"/><Relationship Id="rId14" Type="http://schemas.openxmlformats.org/officeDocument/2006/relationships/hyperlink" Target="https://www.centurylink.com/wholesale/downloads/2021/211001/Integrated%20Services%20Digital%20Network%20(ISDN)%20Basic%20Rate%20Interface%20(BRI)%20Capable%20Loop%20PCAT.docx" TargetMode="External"/><Relationship Id="rId22" Type="http://schemas.openxmlformats.org/officeDocument/2006/relationships/hyperlink" Target="https://imss91-ctp.trendmicro.com:443/wis/clicktime/v1/query?url=https%3a%2f%2fwww.centurylink.com%2fwholesale%2fdownloads%2f2021%2f211001%2fDigital%2520Signal%2520Level%25203%2520%28DS3%29%2520Capable%2520Loop%2520PCAT.docx&amp;umid=F1A10FB7-CF4A-B905-9365-F8A154580B39&amp;auth=19120be9529b25014b618505cb01789c5433dae7-49ec58a2cc298c17a71ef67937127d7605e15d5a" TargetMode="External"/><Relationship Id="rId27" Type="http://schemas.openxmlformats.org/officeDocument/2006/relationships/hyperlink" Target="https://imss91-ctp.trendmicro.com:443/wis/clicktime/v1/query?url=http%3a%2f%2fwww.centurylink.com%2fwholesale%2fpcat%2funloop24wireanalogvoice.html&amp;umid=F1A10FB7-CF4A-B905-9365-F8A154580B39&amp;auth=19120be9529b25014b618505cb01789c5433dae7-b1b6db0b131843a8e7474dea81ac76d083320456" TargetMode="External"/><Relationship Id="rId30" Type="http://schemas.openxmlformats.org/officeDocument/2006/relationships/hyperlink" Target="https://imss91-ctp.trendmicro.com:443/wis/clicktime/v1/query?url=http%3a%2f%2fwww.centurylink.com%2fwholesale%2fpcat%2flmc.html&amp;umid=F1A10FB7-CF4A-B905-9365-F8A154580B39&amp;auth=19120be9529b25014b618505cb01789c5433dae7-b3f4b564b73aa876864ddac0a79136e654088330" TargetMode="External"/><Relationship Id="rId35" Type="http://schemas.openxmlformats.org/officeDocument/2006/relationships/hyperlink" Target="https://www.centurylink.com/wholesale/downloads/2021/211001/Digital%20Subscriber%20Line%20-%20Integrated%20Services%20Digital%20(xDSL-I)%20Capable%20Loop%20PCAT.docx" TargetMode="External"/><Relationship Id="rId43" Type="http://schemas.openxmlformats.org/officeDocument/2006/relationships/hyperlink" Target="https://imss91-ctp.trendmicro.com:443/wis/clicktime/v1/query?url=https%3a%2f%2fwww.centurylink.com%2fwholesale%2fdownloads%2f2021%2f211001%2fDigital%2520Signal%2520Level%25201%2520%28DS1%29%2520Capable%2520Loop%2520PCAT.docx&amp;umid=F1A10FB7-CF4A-B905-9365-F8A154580B39&amp;auth=19120be9529b25014b618505cb01789c5433dae7-49a53c3e852a4bcac78300c14440f8f85ad95b42" TargetMode="External"/><Relationship Id="rId48" Type="http://schemas.openxmlformats.org/officeDocument/2006/relationships/hyperlink" Target="https://imss91-ctp.trendmicro.com:443/wis/clicktime/v1/query?url=http%3a%2f%2fwww.centurylink.com%2fwholesale%2fdownloads%2f2017%2f170331%2fLSRPV8004%2d03%2d17.doc&amp;umid=F1A10FB7-CF4A-B905-9365-F8A154580B39&amp;auth=19120be9529b25014b618505cb01789c5433dae7-a92d1c0ed4930da82b13ea42479c83ba78efd82d" TargetMode="External"/><Relationship Id="rId56" Type="http://schemas.openxmlformats.org/officeDocument/2006/relationships/theme" Target="theme/theme1.xml"/><Relationship Id="rId8" Type="http://schemas.openxmlformats.org/officeDocument/2006/relationships/hyperlink" Target="mailto:cmpcomm@centurylink.com" TargetMode="External"/><Relationship Id="rId51" Type="http://schemas.openxmlformats.org/officeDocument/2006/relationships/hyperlink" Target="https://imss91-ctp.trendmicro.com:443/wis/clicktime/v1/query?url=http%3a%2f%2fwww.centurylink.com%2fwholesale%2fpcat%2fudit.html&amp;umid=F1A10FB7-CF4A-B905-9365-F8A154580B39&amp;auth=19120be9529b25014b618505cb01789c5433dae7-efe55ffdd42e03b23bdc90de5aabfffe7962511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Jean</dc:creator>
  <cp:keywords/>
  <dc:description/>
  <cp:lastModifiedBy>Cisco, Jean</cp:lastModifiedBy>
  <cp:revision>3</cp:revision>
  <dcterms:created xsi:type="dcterms:W3CDTF">2021-10-21T20:05:00Z</dcterms:created>
  <dcterms:modified xsi:type="dcterms:W3CDTF">2021-10-27T18:59:00Z</dcterms:modified>
</cp:coreProperties>
</file>